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96" w:rsidRDefault="00DD5249">
      <w:pPr>
        <w:pStyle w:val="Heading1"/>
        <w:spacing w:before="72"/>
        <w:ind w:left="349"/>
      </w:pPr>
      <w:r>
        <w:t>СОГЛАСИЕ</w:t>
      </w:r>
    </w:p>
    <w:p w:rsidR="00D14196" w:rsidRDefault="00DD5249">
      <w:pPr>
        <w:spacing w:before="1" w:line="228" w:lineRule="exact"/>
        <w:ind w:left="346" w:right="331"/>
        <w:jc w:val="center"/>
        <w:rPr>
          <w:b/>
          <w:sz w:val="20"/>
        </w:rPr>
      </w:pPr>
      <w:r>
        <w:rPr>
          <w:b/>
          <w:sz w:val="20"/>
        </w:rPr>
        <w:t>на обработку персональных данных</w:t>
      </w:r>
    </w:p>
    <w:p w:rsidR="00D14196" w:rsidRDefault="00DD5249">
      <w:pPr>
        <w:pStyle w:val="a3"/>
        <w:tabs>
          <w:tab w:val="left" w:pos="5053"/>
          <w:tab w:val="left" w:pos="5652"/>
          <w:tab w:val="left" w:pos="7440"/>
        </w:tabs>
        <w:spacing w:line="228" w:lineRule="exact"/>
        <w:ind w:left="0" w:right="331"/>
        <w:jc w:val="center"/>
      </w:pPr>
      <w:r>
        <w:t>г.</w:t>
      </w:r>
      <w:r>
        <w:rPr>
          <w:spacing w:val="-1"/>
        </w:rPr>
        <w:t xml:space="preserve"> </w:t>
      </w:r>
      <w:r>
        <w:t>Орел</w:t>
      </w:r>
      <w:r>
        <w:tab/>
      </w:r>
      <w:r>
        <w:rPr>
          <w:spacing w:val="-6"/>
        </w:rPr>
        <w:t>«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>202</w:t>
      </w:r>
      <w:r>
        <w:rPr>
          <w:spacing w:val="7"/>
          <w:u w:val="single"/>
        </w:rPr>
        <w:t xml:space="preserve">   </w:t>
      </w:r>
      <w:r>
        <w:rPr>
          <w:spacing w:val="22"/>
          <w:u w:val="single"/>
        </w:rPr>
        <w:t xml:space="preserve"> </w:t>
      </w:r>
      <w:r>
        <w:t>г.</w:t>
      </w:r>
    </w:p>
    <w:p w:rsidR="00D14196" w:rsidRDefault="00D14196">
      <w:pPr>
        <w:pStyle w:val="a3"/>
        <w:ind w:left="0"/>
      </w:pPr>
    </w:p>
    <w:p w:rsidR="00D14196" w:rsidRDefault="00DD5249">
      <w:pPr>
        <w:pStyle w:val="a3"/>
        <w:tabs>
          <w:tab w:val="left" w:pos="9177"/>
        </w:tabs>
        <w:ind w:right="834" w:firstLine="708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_, </w:t>
      </w:r>
      <w:r>
        <w:t>проживающий по</w:t>
      </w:r>
      <w:r>
        <w:rPr>
          <w:spacing w:val="1"/>
        </w:rPr>
        <w:t xml:space="preserve"> </w:t>
      </w:r>
      <w:r>
        <w:t>адресу:</w:t>
      </w:r>
    </w:p>
    <w:p w:rsidR="00D14196" w:rsidRDefault="00DD5249">
      <w:pPr>
        <w:pStyle w:val="a3"/>
        <w:tabs>
          <w:tab w:val="left" w:pos="9422"/>
        </w:tabs>
        <w:spacing w:line="22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14196" w:rsidRDefault="00DD5249">
      <w:pPr>
        <w:pStyle w:val="a3"/>
        <w:tabs>
          <w:tab w:val="left" w:pos="866"/>
          <w:tab w:val="left" w:pos="1231"/>
          <w:tab w:val="left" w:pos="2012"/>
          <w:tab w:val="left" w:pos="3092"/>
          <w:tab w:val="left" w:pos="6090"/>
          <w:tab w:val="left" w:pos="6397"/>
          <w:tab w:val="left" w:pos="7021"/>
          <w:tab w:val="left" w:pos="7385"/>
          <w:tab w:val="left" w:pos="8172"/>
          <w:tab w:val="left" w:pos="9309"/>
        </w:tabs>
        <w:spacing w:before="1"/>
      </w:pPr>
      <w:r>
        <w:t>серия</w:t>
      </w:r>
      <w:r>
        <w:tab/>
        <w:t>и</w:t>
      </w:r>
      <w:r>
        <w:tab/>
        <w:t>номер</w:t>
      </w:r>
      <w:r>
        <w:tab/>
        <w:t>паспорта: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дата</w:t>
      </w:r>
      <w:r>
        <w:tab/>
        <w:t>и</w:t>
      </w:r>
      <w:r>
        <w:tab/>
        <w:t>орган,</w:t>
      </w:r>
      <w:r>
        <w:tab/>
        <w:t>выдавший</w:t>
      </w:r>
      <w:r>
        <w:tab/>
        <w:t>паспорт:</w:t>
      </w:r>
    </w:p>
    <w:p w:rsidR="00D14196" w:rsidRDefault="00DD3576">
      <w:pPr>
        <w:pStyle w:val="a3"/>
        <w:spacing w:before="10"/>
        <w:ind w:left="0"/>
        <w:rPr>
          <w:sz w:val="15"/>
        </w:rPr>
      </w:pPr>
      <w:r w:rsidRPr="00DD3576">
        <w:pict>
          <v:group id="_x0000_s1028" style="position:absolute;margin-left:56.65pt;margin-top:11.1pt;width:464.8pt;height:.4pt;z-index:-251658240;mso-wrap-distance-left:0;mso-wrap-distance-right:0;mso-position-horizontal-relative:page" coordorigin="1133,222" coordsize="9296,8">
            <v:line id="_x0000_s1031" style="position:absolute" from="1133,226" to="3830,226" strokeweight=".14056mm"/>
            <v:line id="_x0000_s1030" style="position:absolute" from="3836,226" to="5233,226" strokeweight=".14056mm"/>
            <v:line id="_x0000_s1029" style="position:absolute" from="5235,226" to="10428,226" strokeweight=".14056mm"/>
            <w10:wrap type="topAndBottom" anchorx="page"/>
          </v:group>
        </w:pict>
      </w:r>
      <w:r w:rsidRPr="00DD3576">
        <w:pict>
          <v:line id="_x0000_s1027" style="position:absolute;z-index:-251657216;mso-wrap-distance-left:0;mso-wrap-distance-right:0;mso-position-horizontal-relative:page" from="56.65pt,22.85pt" to="551.05pt,22.85pt" strokeweight=".14056mm">
            <w10:wrap type="topAndBottom" anchorx="page"/>
          </v:line>
        </w:pict>
      </w:r>
    </w:p>
    <w:p w:rsidR="00D14196" w:rsidRDefault="00D14196">
      <w:pPr>
        <w:pStyle w:val="a3"/>
        <w:spacing w:before="4"/>
        <w:ind w:left="0"/>
        <w:rPr>
          <w:sz w:val="13"/>
        </w:rPr>
      </w:pPr>
    </w:p>
    <w:p w:rsidR="00D14196" w:rsidRDefault="00DD5249">
      <w:pPr>
        <w:pStyle w:val="a3"/>
        <w:tabs>
          <w:tab w:val="left" w:pos="8837"/>
        </w:tabs>
        <w:spacing w:line="20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14196" w:rsidRDefault="00DD5249">
      <w:pPr>
        <w:pStyle w:val="a3"/>
        <w:ind w:right="109"/>
        <w:jc w:val="both"/>
      </w:pPr>
      <w:r>
        <w:t xml:space="preserve">именуемый далее «Субъект </w:t>
      </w:r>
      <w:proofErr w:type="spellStart"/>
      <w:r>
        <w:t>ПДн</w:t>
      </w:r>
      <w:proofErr w:type="spellEnd"/>
      <w:r>
        <w:t>», свободно, своей волей и в своем интересе в соответствии с Федеральным законом от 27.07.2006 г. № 152-ФЗ «О персональных данных» предоставляю настоящее согласие (далее – согласие) на обработку моих персональных данных бюджетному профессиональному образовательному учреждению Орловской области «</w:t>
      </w:r>
      <w:r w:rsidR="00805627">
        <w:rPr>
          <w:b/>
        </w:rPr>
        <w:t xml:space="preserve"> Глазуновский сельскохозяйственный техникум</w:t>
      </w:r>
      <w:r>
        <w:rPr>
          <w:b/>
        </w:rPr>
        <w:t>»</w:t>
      </w:r>
      <w:r w:rsidR="00805627">
        <w:t>, место нахождения: Орловская область, Глазуновский район, ул</w:t>
      </w:r>
      <w:proofErr w:type="gramStart"/>
      <w:r w:rsidR="00805627">
        <w:t>.К</w:t>
      </w:r>
      <w:proofErr w:type="gramEnd"/>
      <w:r w:rsidR="00805627">
        <w:t>арла Маркса, д.2</w:t>
      </w:r>
      <w:r>
        <w:t>(далее – Оператор).</w:t>
      </w:r>
    </w:p>
    <w:p w:rsidR="00D14196" w:rsidRDefault="00DD5249">
      <w:pPr>
        <w:pStyle w:val="a3"/>
        <w:spacing w:after="6"/>
        <w:ind w:right="109" w:firstLine="708"/>
        <w:jc w:val="both"/>
      </w:pPr>
      <w:r>
        <w:t>Согласие предоставляется в отношении следующих персональных данных (</w:t>
      </w:r>
      <w:proofErr w:type="spellStart"/>
      <w:r>
        <w:t>ПДн</w:t>
      </w:r>
      <w:proofErr w:type="spellEnd"/>
      <w:r>
        <w:t>), целей и способов их обработки: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93"/>
        <w:gridCol w:w="4728"/>
        <w:gridCol w:w="2580"/>
      </w:tblGrid>
      <w:tr w:rsidR="00D14196">
        <w:trPr>
          <w:trHeight w:val="759"/>
        </w:trPr>
        <w:tc>
          <w:tcPr>
            <w:tcW w:w="2593" w:type="dxa"/>
            <w:tcBorders>
              <w:right w:val="single" w:sz="4" w:space="0" w:color="000000"/>
            </w:tcBorders>
            <w:shd w:val="clear" w:color="auto" w:fill="7E7E7E"/>
          </w:tcPr>
          <w:p w:rsidR="00D14196" w:rsidRDefault="00DD5249">
            <w:pPr>
              <w:pStyle w:val="TableParagraph"/>
              <w:ind w:left="439" w:right="419" w:hanging="1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объем (перечень) </w:t>
            </w:r>
            <w:proofErr w:type="gramStart"/>
            <w:r>
              <w:rPr>
                <w:b/>
                <w:color w:val="FFFFFF"/>
              </w:rPr>
              <w:t>обрабатываемых</w:t>
            </w:r>
            <w:proofErr w:type="gramEnd"/>
          </w:p>
          <w:p w:rsidR="00D14196" w:rsidRDefault="00DD5249">
            <w:pPr>
              <w:pStyle w:val="TableParagraph"/>
              <w:spacing w:before="1" w:line="233" w:lineRule="exact"/>
              <w:ind w:left="150" w:right="130"/>
              <w:jc w:val="center"/>
              <w:rPr>
                <w:b/>
              </w:rPr>
            </w:pPr>
            <w:r>
              <w:rPr>
                <w:b/>
                <w:color w:val="FFFFFF"/>
              </w:rPr>
              <w:t>персональных данных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:rsidR="00D14196" w:rsidRDefault="00DD5249">
            <w:pPr>
              <w:pStyle w:val="TableParagraph"/>
              <w:ind w:left="446"/>
              <w:rPr>
                <w:b/>
              </w:rPr>
            </w:pPr>
            <w:r>
              <w:rPr>
                <w:b/>
                <w:color w:val="FFFFFF"/>
              </w:rPr>
              <w:t>цель обработки персональных данных</w:t>
            </w:r>
          </w:p>
        </w:tc>
        <w:tc>
          <w:tcPr>
            <w:tcW w:w="2580" w:type="dxa"/>
            <w:tcBorders>
              <w:left w:val="single" w:sz="4" w:space="0" w:color="000000"/>
            </w:tcBorders>
            <w:shd w:val="clear" w:color="auto" w:fill="7E7E7E"/>
          </w:tcPr>
          <w:p w:rsidR="00D14196" w:rsidRDefault="00DD5249">
            <w:pPr>
              <w:pStyle w:val="TableParagraph"/>
              <w:ind w:left="172" w:right="116" w:firstLine="168"/>
              <w:rPr>
                <w:b/>
              </w:rPr>
            </w:pPr>
            <w:r>
              <w:rPr>
                <w:b/>
                <w:color w:val="FFFFFF"/>
              </w:rPr>
              <w:t>способы обработки персональных данных</w:t>
            </w:r>
          </w:p>
        </w:tc>
      </w:tr>
      <w:tr w:rsidR="00D14196">
        <w:trPr>
          <w:trHeight w:val="9429"/>
        </w:trPr>
        <w:tc>
          <w:tcPr>
            <w:tcW w:w="2593" w:type="dxa"/>
            <w:tcBorders>
              <w:right w:val="single" w:sz="4" w:space="0" w:color="000000"/>
            </w:tcBorders>
          </w:tcPr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24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фамилия, 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29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гражданство,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left="467" w:right="914" w:hanging="360"/>
              <w:rPr>
                <w:sz w:val="20"/>
              </w:rPr>
            </w:pPr>
            <w:r>
              <w:rPr>
                <w:sz w:val="20"/>
              </w:rPr>
              <w:t xml:space="preserve">дата, год, </w:t>
            </w:r>
            <w:r>
              <w:rPr>
                <w:spacing w:val="-3"/>
                <w:sz w:val="20"/>
              </w:rPr>
              <w:t xml:space="preserve">место </w:t>
            </w:r>
            <w:r>
              <w:rPr>
                <w:sz w:val="20"/>
              </w:rPr>
              <w:t>рождения,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"/>
              <w:ind w:left="467" w:right="475" w:hanging="360"/>
              <w:rPr>
                <w:sz w:val="20"/>
              </w:rPr>
            </w:pPr>
            <w:r>
              <w:rPr>
                <w:sz w:val="20"/>
              </w:rPr>
              <w:t>образование, квалификация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их уровень,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29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D14196" w:rsidRDefault="00DD5249">
            <w:pPr>
              <w:pStyle w:val="TableParagraph"/>
              <w:ind w:left="467" w:right="106"/>
              <w:rPr>
                <w:sz w:val="20"/>
              </w:rPr>
            </w:pPr>
            <w:r>
              <w:rPr>
                <w:sz w:val="20"/>
              </w:rPr>
              <w:t>успеваемости, в том числе об оценке знаний, умений и навыков, о</w:t>
            </w:r>
          </w:p>
          <w:p w:rsidR="00D14196" w:rsidRDefault="00DD5249">
            <w:pPr>
              <w:pStyle w:val="TableParagraph"/>
              <w:ind w:left="467" w:right="106"/>
              <w:rPr>
                <w:sz w:val="20"/>
              </w:rPr>
            </w:pPr>
            <w:r>
              <w:rPr>
                <w:sz w:val="20"/>
              </w:rPr>
              <w:t xml:space="preserve">подготовленных промежуточных и итоговых контрольных </w:t>
            </w:r>
            <w:proofErr w:type="gramStart"/>
            <w:r>
              <w:rPr>
                <w:sz w:val="20"/>
              </w:rPr>
              <w:t>работах</w:t>
            </w:r>
            <w:proofErr w:type="gramEnd"/>
            <w:r>
              <w:rPr>
                <w:sz w:val="20"/>
              </w:rPr>
              <w:t>, включая</w:t>
            </w:r>
          </w:p>
          <w:p w:rsidR="00D14196" w:rsidRDefault="00DD5249">
            <w:pPr>
              <w:pStyle w:val="TableParagraph"/>
              <w:spacing w:before="2"/>
              <w:ind w:left="467"/>
              <w:rPr>
                <w:sz w:val="20"/>
              </w:rPr>
            </w:pPr>
            <w:r>
              <w:rPr>
                <w:sz w:val="20"/>
              </w:rPr>
              <w:t>непосредственно такие работы, о результатах итоговой аттестации,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29" w:lineRule="exact"/>
              <w:ind w:hanging="210"/>
              <w:rPr>
                <w:sz w:val="20"/>
              </w:rPr>
            </w:pPr>
            <w:r>
              <w:rPr>
                <w:sz w:val="20"/>
              </w:rPr>
              <w:t>профессия</w:t>
            </w:r>
          </w:p>
          <w:p w:rsidR="00D14196" w:rsidRDefault="00DD524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(специальность),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"/>
              <w:ind w:left="467" w:right="516" w:hanging="360"/>
              <w:rPr>
                <w:sz w:val="20"/>
              </w:rPr>
            </w:pPr>
            <w:r>
              <w:rPr>
                <w:sz w:val="20"/>
              </w:rPr>
              <w:t xml:space="preserve">адрес регистрации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почтовый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left="467" w:right="699" w:hanging="36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номера </w:t>
            </w:r>
            <w:r>
              <w:rPr>
                <w:spacing w:val="-3"/>
                <w:sz w:val="20"/>
              </w:rPr>
              <w:t xml:space="preserve">телефонов </w:t>
            </w:r>
            <w:r>
              <w:rPr>
                <w:sz w:val="20"/>
              </w:rPr>
              <w:t>(мобильный,</w:t>
            </w:r>
            <w:proofErr w:type="gramEnd"/>
          </w:p>
          <w:p w:rsidR="00D14196" w:rsidRDefault="00DD5249"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sz w:val="20"/>
              </w:rPr>
              <w:t>домашний, рабочий),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"/>
              <w:ind w:left="467" w:right="658" w:hanging="360"/>
              <w:rPr>
                <w:sz w:val="20"/>
              </w:rPr>
            </w:pPr>
            <w:r>
              <w:rPr>
                <w:sz w:val="20"/>
              </w:rPr>
              <w:t xml:space="preserve">адрес </w:t>
            </w:r>
            <w:r>
              <w:rPr>
                <w:spacing w:val="-3"/>
                <w:sz w:val="20"/>
              </w:rPr>
              <w:t xml:space="preserve">электронной </w:t>
            </w:r>
            <w:r>
              <w:rPr>
                <w:sz w:val="20"/>
              </w:rPr>
              <w:t>почты,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1"/>
              <w:ind w:left="381" w:hanging="275"/>
              <w:rPr>
                <w:sz w:val="20"/>
              </w:rPr>
            </w:pPr>
            <w:r>
              <w:rPr>
                <w:sz w:val="20"/>
              </w:rPr>
              <w:t>место жительства,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before="1"/>
              <w:ind w:left="467" w:right="226" w:hanging="360"/>
              <w:rPr>
                <w:sz w:val="20"/>
              </w:rPr>
            </w:pPr>
            <w:r>
              <w:rPr>
                <w:sz w:val="20"/>
              </w:rPr>
              <w:t>серия, номер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паспорта, документов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</w:p>
          <w:p w:rsidR="00D14196" w:rsidRDefault="00DD5249">
            <w:pPr>
              <w:pStyle w:val="TableParagraph"/>
              <w:ind w:left="467" w:right="131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образовании</w:t>
            </w:r>
            <w:proofErr w:type="gramEnd"/>
            <w:r>
              <w:rPr>
                <w:sz w:val="20"/>
              </w:rPr>
              <w:t xml:space="preserve"> и (или) о квалификации, дата их выдачи с указанием органа и/или организации, выдавших документ, или заменяющих</w:t>
            </w:r>
          </w:p>
          <w:p w:rsidR="00D14196" w:rsidRDefault="00DD5249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381" w:hanging="275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</w:p>
          <w:p w:rsidR="00D14196" w:rsidRDefault="00DD5249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14" w:lineRule="exact"/>
              <w:ind w:left="381" w:hanging="275"/>
              <w:rPr>
                <w:sz w:val="20"/>
              </w:rPr>
            </w:pPr>
            <w:r>
              <w:rPr>
                <w:sz w:val="20"/>
              </w:rPr>
              <w:t>место и 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34" w:hanging="360"/>
              <w:rPr>
                <w:sz w:val="20"/>
              </w:rPr>
            </w:pPr>
            <w:r>
              <w:rPr>
                <w:sz w:val="20"/>
              </w:rPr>
              <w:t>обеспечение исполнения нормативных правовых актов, а также актов, решений, поручений и запросов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D14196" w:rsidRDefault="00DD524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государственной власти и лиц,</w:t>
            </w:r>
          </w:p>
          <w:p w:rsidR="00D14196" w:rsidRDefault="00DD5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действующих по поручению таких органов;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827" w:hanging="349"/>
              <w:rPr>
                <w:sz w:val="20"/>
              </w:rPr>
            </w:pPr>
            <w:r>
              <w:rPr>
                <w:sz w:val="20"/>
              </w:rPr>
              <w:t>идентификация личности Субъекта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>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433" w:hanging="360"/>
              <w:rPr>
                <w:sz w:val="20"/>
              </w:rPr>
            </w:pPr>
            <w:r>
              <w:rPr>
                <w:sz w:val="20"/>
              </w:rPr>
              <w:t>предоставление образовательной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Субъекту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>, осуществление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</w:p>
          <w:p w:rsidR="00D14196" w:rsidRDefault="00DD52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уставной деятельности Оператора;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99" w:hanging="360"/>
              <w:rPr>
                <w:sz w:val="20"/>
              </w:rPr>
            </w:pPr>
            <w:r>
              <w:rPr>
                <w:sz w:val="20"/>
              </w:rPr>
              <w:t>передача/обмен данными 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федеральных 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системах;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622" w:hanging="360"/>
              <w:rPr>
                <w:sz w:val="20"/>
              </w:rPr>
            </w:pPr>
            <w:r>
              <w:rPr>
                <w:sz w:val="20"/>
              </w:rPr>
              <w:t xml:space="preserve">анализ интересов Субъекта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>, проведение его опросов,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эффективное 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  <w:p w:rsidR="00D14196" w:rsidRDefault="00DD524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траекторий;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387" w:hanging="360"/>
              <w:rPr>
                <w:sz w:val="20"/>
              </w:rPr>
            </w:pPr>
            <w:r>
              <w:rPr>
                <w:sz w:val="20"/>
              </w:rPr>
              <w:t>учет информации о составе слушателей Оператора, внесение записей 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Субъекте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 xml:space="preserve"> в систему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  <w:p w:rsidR="00D14196" w:rsidRDefault="00DD5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образовательным процессом Оператора; управления списками субъектов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 xml:space="preserve"> для систем контроля и разграничения доступа;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827" w:hanging="349"/>
              <w:rPr>
                <w:sz w:val="20"/>
              </w:rPr>
            </w:pPr>
            <w:r>
              <w:rPr>
                <w:sz w:val="20"/>
              </w:rPr>
              <w:t>формирование личных дел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слушателей;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left="827" w:hanging="349"/>
              <w:rPr>
                <w:sz w:val="20"/>
              </w:rPr>
            </w:pPr>
            <w:r>
              <w:rPr>
                <w:sz w:val="20"/>
              </w:rPr>
              <w:t>обеспечение 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книговыдачи;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042" w:hanging="360"/>
              <w:rPr>
                <w:sz w:val="20"/>
              </w:rPr>
            </w:pPr>
            <w:r>
              <w:rPr>
                <w:sz w:val="20"/>
              </w:rPr>
              <w:t>учет и контроль посещаемости и успеваемости;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179" w:hanging="360"/>
              <w:rPr>
                <w:sz w:val="20"/>
              </w:rPr>
            </w:pPr>
            <w:r>
              <w:rPr>
                <w:sz w:val="20"/>
              </w:rPr>
              <w:t>информирование законных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представителей и/или заказчика об успеваемости и</w:t>
            </w:r>
          </w:p>
          <w:p w:rsidR="00D14196" w:rsidRDefault="00DD5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посещаемости Субъекта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>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41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предоставление Субъекту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 xml:space="preserve"> полной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 достоверной информации об оценке его знаний, умений и компетенций;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456" w:hanging="36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информирования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Субъекта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 xml:space="preserve"> о </w:t>
            </w:r>
            <w:proofErr w:type="gramStart"/>
            <w:r>
              <w:rPr>
                <w:sz w:val="20"/>
              </w:rPr>
              <w:t>проводимых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техникуме</w:t>
            </w:r>
          </w:p>
          <w:p w:rsidR="00D14196" w:rsidRDefault="00DD5249">
            <w:pPr>
              <w:pStyle w:val="TableParagraph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, выполняемых</w:t>
            </w:r>
          </w:p>
          <w:p w:rsidR="00D14196" w:rsidRDefault="00DD5249">
            <w:pPr>
              <w:pStyle w:val="TableParagraph"/>
              <w:ind w:right="3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исследованиях</w:t>
            </w:r>
            <w:proofErr w:type="gramEnd"/>
            <w:r>
              <w:rPr>
                <w:sz w:val="20"/>
              </w:rPr>
              <w:t xml:space="preserve">, реализуемых проектах и результатах участия Субъекта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:rsidR="00D14196" w:rsidRDefault="00DD5249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427" w:hanging="36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действующего у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Оператора уровня безопасности, в 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14196" w:rsidRDefault="00DD524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действующего пропускного режима и контроля его соблюдения, включая оформление разового и электронного</w:t>
            </w:r>
          </w:p>
        </w:tc>
        <w:tc>
          <w:tcPr>
            <w:tcW w:w="2580" w:type="dxa"/>
            <w:tcBorders>
              <w:left w:val="single" w:sz="4" w:space="0" w:color="000000"/>
            </w:tcBorders>
          </w:tcPr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сбор,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2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запись,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систематизация,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накопление,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хранение,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left="838" w:right="612" w:hanging="360"/>
              <w:rPr>
                <w:sz w:val="20"/>
              </w:rPr>
            </w:pPr>
            <w:r>
              <w:rPr>
                <w:sz w:val="20"/>
              </w:rPr>
              <w:t xml:space="preserve">уточнение </w:t>
            </w:r>
            <w:r>
              <w:rPr>
                <w:w w:val="95"/>
                <w:sz w:val="20"/>
              </w:rPr>
              <w:t xml:space="preserve">(обновление, </w:t>
            </w:r>
            <w:r>
              <w:rPr>
                <w:sz w:val="20"/>
              </w:rPr>
              <w:t>изменение),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2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извлечение,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использование,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передача</w:t>
            </w:r>
          </w:p>
          <w:p w:rsidR="00D14196" w:rsidRDefault="00DD5249">
            <w:pPr>
              <w:pStyle w:val="TableParagraph"/>
              <w:spacing w:before="1"/>
              <w:ind w:left="838" w:right="116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(распространение, </w:t>
            </w:r>
            <w:r>
              <w:rPr>
                <w:sz w:val="20"/>
              </w:rPr>
              <w:t>предоставление,</w:t>
            </w:r>
            <w:proofErr w:type="gramEnd"/>
          </w:p>
          <w:p w:rsidR="00D14196" w:rsidRDefault="00DD5249">
            <w:pPr>
              <w:pStyle w:val="TableParagraph"/>
              <w:spacing w:line="228" w:lineRule="exact"/>
              <w:ind w:left="838"/>
              <w:rPr>
                <w:sz w:val="20"/>
              </w:rPr>
            </w:pPr>
            <w:r>
              <w:rPr>
                <w:sz w:val="20"/>
              </w:rPr>
              <w:t>доступ),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обезличивание,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>блокирование,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удаление,</w:t>
            </w:r>
          </w:p>
          <w:p w:rsidR="00D14196" w:rsidRDefault="00DD5249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1"/>
              <w:ind w:left="838" w:right="509" w:hanging="360"/>
              <w:rPr>
                <w:sz w:val="20"/>
              </w:rPr>
            </w:pPr>
            <w:r>
              <w:rPr>
                <w:sz w:val="20"/>
              </w:rPr>
              <w:t xml:space="preserve">уничтожение </w:t>
            </w:r>
            <w:r>
              <w:rPr>
                <w:w w:val="95"/>
                <w:sz w:val="20"/>
              </w:rPr>
              <w:t xml:space="preserve">персональных </w:t>
            </w:r>
            <w:r>
              <w:rPr>
                <w:sz w:val="20"/>
              </w:rPr>
              <w:t>данных.</w:t>
            </w:r>
          </w:p>
        </w:tc>
      </w:tr>
    </w:tbl>
    <w:p w:rsidR="00D14196" w:rsidRDefault="00D14196">
      <w:pPr>
        <w:rPr>
          <w:sz w:val="20"/>
        </w:rPr>
        <w:sectPr w:rsidR="00D14196">
          <w:type w:val="continuous"/>
          <w:pgSz w:w="11910" w:h="16840"/>
          <w:pgMar w:top="1040" w:right="7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93"/>
        <w:gridCol w:w="4728"/>
        <w:gridCol w:w="2580"/>
      </w:tblGrid>
      <w:tr w:rsidR="00D14196">
        <w:trPr>
          <w:trHeight w:val="3220"/>
        </w:trPr>
        <w:tc>
          <w:tcPr>
            <w:tcW w:w="2593" w:type="dxa"/>
            <w:tcBorders>
              <w:right w:val="single" w:sz="4" w:space="0" w:color="000000"/>
            </w:tcBorders>
          </w:tcPr>
          <w:p w:rsidR="00D14196" w:rsidRDefault="00DD5249">
            <w:pPr>
              <w:pStyle w:val="TableParagraph"/>
              <w:spacing w:line="219" w:lineRule="exact"/>
              <w:ind w:left="467"/>
              <w:rPr>
                <w:sz w:val="20"/>
              </w:rPr>
            </w:pPr>
            <w:r>
              <w:rPr>
                <w:sz w:val="20"/>
              </w:rPr>
              <w:lastRenderedPageBreak/>
              <w:t>должность,</w:t>
            </w:r>
          </w:p>
          <w:p w:rsidR="00D14196" w:rsidRDefault="00DD5249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hanging="27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14196" w:rsidRDefault="00DD5249">
            <w:pPr>
              <w:pStyle w:val="TableParagraph"/>
              <w:spacing w:before="1"/>
              <w:ind w:left="467" w:right="243"/>
              <w:rPr>
                <w:sz w:val="20"/>
              </w:rPr>
            </w:pPr>
            <w:r>
              <w:rPr>
                <w:sz w:val="20"/>
              </w:rPr>
              <w:t xml:space="preserve">заключенном и/или оплаченном договоре об оказании </w:t>
            </w:r>
            <w:proofErr w:type="gramStart"/>
            <w:r>
              <w:rPr>
                <w:sz w:val="20"/>
              </w:rPr>
              <w:t>платных</w:t>
            </w:r>
            <w:proofErr w:type="gramEnd"/>
            <w:r>
              <w:rPr>
                <w:sz w:val="20"/>
              </w:rPr>
              <w:t xml:space="preserve"> образовательных</w:t>
            </w:r>
          </w:p>
          <w:p w:rsidR="00D14196" w:rsidRDefault="00DD5249">
            <w:pPr>
              <w:pStyle w:val="TableParagraph"/>
              <w:spacing w:line="229" w:lineRule="exact"/>
              <w:ind w:left="467"/>
              <w:rPr>
                <w:sz w:val="20"/>
              </w:rPr>
            </w:pPr>
            <w:r>
              <w:rPr>
                <w:sz w:val="20"/>
              </w:rPr>
              <w:t>услуг,</w:t>
            </w:r>
          </w:p>
          <w:p w:rsidR="00D14196" w:rsidRDefault="00DD5249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left="467" w:right="901" w:hanging="360"/>
              <w:rPr>
                <w:sz w:val="20"/>
              </w:rPr>
            </w:pPr>
            <w:r>
              <w:rPr>
                <w:sz w:val="20"/>
              </w:rPr>
              <w:t>видео-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кин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материалы,</w:t>
            </w:r>
          </w:p>
          <w:p w:rsidR="00D14196" w:rsidRDefault="00DD5249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467" w:right="241" w:hanging="360"/>
              <w:jc w:val="both"/>
              <w:rPr>
                <w:sz w:val="20"/>
              </w:rPr>
            </w:pPr>
            <w:r>
              <w:rPr>
                <w:sz w:val="20"/>
              </w:rPr>
              <w:t>иная необходимая для целей обработки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 xml:space="preserve"> информация,</w:t>
            </w:r>
          </w:p>
          <w:p w:rsidR="00D14196" w:rsidRDefault="00DD5249">
            <w:pPr>
              <w:pStyle w:val="TableParagraph"/>
              <w:spacing w:line="230" w:lineRule="atLeast"/>
              <w:ind w:left="467" w:right="67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представленная</w:t>
            </w:r>
            <w:proofErr w:type="gramEnd"/>
            <w:r>
              <w:rPr>
                <w:sz w:val="20"/>
              </w:rPr>
              <w:t xml:space="preserve"> Субъектом </w:t>
            </w:r>
            <w:proofErr w:type="spellStart"/>
            <w:r>
              <w:rPr>
                <w:sz w:val="20"/>
              </w:rPr>
              <w:t>ПДн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D14196" w:rsidRDefault="00DD5249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 xml:space="preserve">пропуска, осуществление видеонаблюдения и видеозаписи на территории 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14196" w:rsidRDefault="00DD5249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помещениях</w:t>
            </w:r>
            <w:proofErr w:type="gramEnd"/>
            <w:r>
              <w:rPr>
                <w:sz w:val="20"/>
              </w:rPr>
              <w:t xml:space="preserve"> Оператора;</w:t>
            </w:r>
          </w:p>
          <w:p w:rsidR="00D14196" w:rsidRDefault="00DD524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0" w:hanging="360"/>
              <w:rPr>
                <w:sz w:val="20"/>
              </w:rPr>
            </w:pPr>
            <w:r>
              <w:rPr>
                <w:sz w:val="20"/>
              </w:rPr>
              <w:t>миграционный, статистический и т.п. учет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 отчетность, в том числе для подготовки отчетов по статистическим формам СПО-1, 1-ПК, 1-Мониторинг,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рейтинговым</w:t>
            </w:r>
          </w:p>
          <w:p w:rsidR="00D14196" w:rsidRDefault="00DD5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отчетам.</w:t>
            </w:r>
          </w:p>
          <w:p w:rsidR="00D14196" w:rsidRDefault="00DD524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469" w:hanging="360"/>
              <w:rPr>
                <w:sz w:val="20"/>
              </w:rPr>
            </w:pPr>
            <w:r>
              <w:rPr>
                <w:sz w:val="20"/>
              </w:rPr>
              <w:t xml:space="preserve">комплексный мониторинг деятельности Оператора, разработка </w:t>
            </w:r>
            <w:proofErr w:type="gramStart"/>
            <w:r>
              <w:rPr>
                <w:sz w:val="20"/>
              </w:rPr>
              <w:t>текущих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14196" w:rsidRDefault="00DD5249">
            <w:pPr>
              <w:pStyle w:val="TableParagraph"/>
              <w:ind w:right="1213"/>
              <w:rPr>
                <w:sz w:val="20"/>
              </w:rPr>
            </w:pPr>
            <w:r>
              <w:rPr>
                <w:sz w:val="20"/>
              </w:rPr>
              <w:t>перспективных планов в сфере дополнительного образования.</w:t>
            </w:r>
          </w:p>
        </w:tc>
        <w:tc>
          <w:tcPr>
            <w:tcW w:w="2580" w:type="dxa"/>
            <w:tcBorders>
              <w:left w:val="single" w:sz="4" w:space="0" w:color="000000"/>
            </w:tcBorders>
          </w:tcPr>
          <w:p w:rsidR="00D14196" w:rsidRDefault="00D14196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14196" w:rsidRDefault="00DD5249">
      <w:pPr>
        <w:pStyle w:val="a3"/>
        <w:ind w:right="109" w:firstLine="708"/>
        <w:jc w:val="both"/>
      </w:pPr>
      <w:r>
        <w:t>Обработка персональных данных указанными способами может осуществляться как неавтоматизированным, так и автоматизированным способами, в том числе путем внесения их в электронную базу данных, включая списки (реестры) и отчетные формы, предусмотренные законодательством и локальными нормативными актами Оператора.</w:t>
      </w:r>
    </w:p>
    <w:p w:rsidR="00D14196" w:rsidRDefault="00DD5249">
      <w:pPr>
        <w:pStyle w:val="a3"/>
        <w:ind w:right="106" w:firstLine="708"/>
        <w:jc w:val="both"/>
      </w:pPr>
      <w:proofErr w:type="gramStart"/>
      <w:r>
        <w:t xml:space="preserve">Оператор имеет право в целях обработки </w:t>
      </w:r>
      <w:proofErr w:type="spellStart"/>
      <w:r>
        <w:t>ПДн</w:t>
      </w:r>
      <w:proofErr w:type="spellEnd"/>
      <w: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конфиденциальную информацию.</w:t>
      </w:r>
      <w:proofErr w:type="gramEnd"/>
    </w:p>
    <w:p w:rsidR="00D14196" w:rsidRDefault="00DD5249">
      <w:pPr>
        <w:pStyle w:val="a3"/>
        <w:spacing w:line="230" w:lineRule="exact"/>
        <w:ind w:left="841"/>
        <w:jc w:val="both"/>
      </w:pPr>
      <w:r>
        <w:t>Подтверждаю, что сведения о моей: фамилии, имени, отчестве, успеваемости, фотографии,</w:t>
      </w:r>
    </w:p>
    <w:p w:rsidR="00D14196" w:rsidRDefault="00DD3576">
      <w:pPr>
        <w:pStyle w:val="a3"/>
        <w:ind w:right="110" w:firstLine="9126"/>
        <w:jc w:val="both"/>
      </w:pPr>
      <w:r>
        <w:pict>
          <v:shape id="_x0000_s1026" style="position:absolute;left:0;text-align:left;margin-left:56.65pt;margin-top:11.3pt;width:399.95pt;height:.1pt;z-index:-251817984;mso-position-horizontal-relative:page" coordorigin="1133,226" coordsize="7999,0" o:spt="100" adj="0,,0" path="m1133,226r5195,m6335,226r2796,e" filled="f" strokeweight=".14056mm">
            <v:stroke joinstyle="round"/>
            <v:formulas/>
            <v:path arrowok="t" o:connecttype="segments"/>
            <w10:wrap anchorx="page"/>
          </v:shape>
        </w:pict>
      </w:r>
      <w:r w:rsidR="00DD5249">
        <w:t>являются общедоступными. Передача иных моих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моим близким родственникам, а также случаев, предусмотренных законодательством Российской Федерации.</w:t>
      </w:r>
    </w:p>
    <w:p w:rsidR="00D14196" w:rsidRDefault="00DD5249">
      <w:pPr>
        <w:pStyle w:val="a3"/>
        <w:ind w:right="109" w:firstLine="708"/>
        <w:jc w:val="both"/>
      </w:pPr>
      <w: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D14196" w:rsidRDefault="00DD5249">
      <w:pPr>
        <w:pStyle w:val="a3"/>
        <w:ind w:right="109" w:firstLine="802"/>
        <w:jc w:val="both"/>
      </w:pPr>
      <w: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случаев, указанных в пунктах 2-11 части 1 статьи 6, части 2 статьи 10 и части 2 статьи 11 Федерального закона от 27.07.2006 г. N 152-ФЗ "О персональных данных".</w:t>
      </w:r>
    </w:p>
    <w:p w:rsidR="00D14196" w:rsidRDefault="00D14196">
      <w:pPr>
        <w:pStyle w:val="a3"/>
        <w:ind w:left="0"/>
        <w:rPr>
          <w:sz w:val="22"/>
        </w:rPr>
      </w:pPr>
    </w:p>
    <w:p w:rsidR="00D14196" w:rsidRDefault="00DD5249">
      <w:pPr>
        <w:tabs>
          <w:tab w:val="left" w:pos="6771"/>
        </w:tabs>
        <w:spacing w:before="155"/>
        <w:ind w:left="841"/>
        <w:jc w:val="both"/>
        <w:rPr>
          <w:sz w:val="18"/>
        </w:rPr>
      </w:pPr>
      <w:r>
        <w:rPr>
          <w:sz w:val="18"/>
        </w:rPr>
        <w:t>Подпись субъекта персональных</w:t>
      </w:r>
      <w:r>
        <w:rPr>
          <w:spacing w:val="-20"/>
          <w:sz w:val="18"/>
        </w:rPr>
        <w:t xml:space="preserve"> </w:t>
      </w:r>
      <w:r>
        <w:rPr>
          <w:sz w:val="18"/>
        </w:rPr>
        <w:t xml:space="preserve">данных 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sectPr w:rsidR="00D14196" w:rsidSect="00D14196">
      <w:pgSz w:w="11910" w:h="16840"/>
      <w:pgMar w:top="1120" w:right="7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3970"/>
    <w:multiLevelType w:val="hybridMultilevel"/>
    <w:tmpl w:val="63ECC890"/>
    <w:lvl w:ilvl="0" w:tplc="ECF61D7E">
      <w:start w:val="14"/>
      <w:numFmt w:val="decimal"/>
      <w:lvlText w:val="%1."/>
      <w:lvlJc w:val="left"/>
      <w:pPr>
        <w:ind w:left="381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DBF290BA">
      <w:numFmt w:val="bullet"/>
      <w:lvlText w:val="•"/>
      <w:lvlJc w:val="left"/>
      <w:pPr>
        <w:ind w:left="599" w:hanging="274"/>
      </w:pPr>
      <w:rPr>
        <w:rFonts w:hint="default"/>
        <w:lang w:val="ru-RU" w:eastAsia="ru-RU" w:bidi="ru-RU"/>
      </w:rPr>
    </w:lvl>
    <w:lvl w:ilvl="2" w:tplc="A3C2D234">
      <w:numFmt w:val="bullet"/>
      <w:lvlText w:val="•"/>
      <w:lvlJc w:val="left"/>
      <w:pPr>
        <w:ind w:left="818" w:hanging="274"/>
      </w:pPr>
      <w:rPr>
        <w:rFonts w:hint="default"/>
        <w:lang w:val="ru-RU" w:eastAsia="ru-RU" w:bidi="ru-RU"/>
      </w:rPr>
    </w:lvl>
    <w:lvl w:ilvl="3" w:tplc="AC5E0EE4">
      <w:numFmt w:val="bullet"/>
      <w:lvlText w:val="•"/>
      <w:lvlJc w:val="left"/>
      <w:pPr>
        <w:ind w:left="1037" w:hanging="274"/>
      </w:pPr>
      <w:rPr>
        <w:rFonts w:hint="default"/>
        <w:lang w:val="ru-RU" w:eastAsia="ru-RU" w:bidi="ru-RU"/>
      </w:rPr>
    </w:lvl>
    <w:lvl w:ilvl="4" w:tplc="C13213D2">
      <w:numFmt w:val="bullet"/>
      <w:lvlText w:val="•"/>
      <w:lvlJc w:val="left"/>
      <w:pPr>
        <w:ind w:left="1257" w:hanging="274"/>
      </w:pPr>
      <w:rPr>
        <w:rFonts w:hint="default"/>
        <w:lang w:val="ru-RU" w:eastAsia="ru-RU" w:bidi="ru-RU"/>
      </w:rPr>
    </w:lvl>
    <w:lvl w:ilvl="5" w:tplc="ACB8B4DC">
      <w:numFmt w:val="bullet"/>
      <w:lvlText w:val="•"/>
      <w:lvlJc w:val="left"/>
      <w:pPr>
        <w:ind w:left="1476" w:hanging="274"/>
      </w:pPr>
      <w:rPr>
        <w:rFonts w:hint="default"/>
        <w:lang w:val="ru-RU" w:eastAsia="ru-RU" w:bidi="ru-RU"/>
      </w:rPr>
    </w:lvl>
    <w:lvl w:ilvl="6" w:tplc="06E0405E">
      <w:numFmt w:val="bullet"/>
      <w:lvlText w:val="•"/>
      <w:lvlJc w:val="left"/>
      <w:pPr>
        <w:ind w:left="1695" w:hanging="274"/>
      </w:pPr>
      <w:rPr>
        <w:rFonts w:hint="default"/>
        <w:lang w:val="ru-RU" w:eastAsia="ru-RU" w:bidi="ru-RU"/>
      </w:rPr>
    </w:lvl>
    <w:lvl w:ilvl="7" w:tplc="E98A0F58">
      <w:numFmt w:val="bullet"/>
      <w:lvlText w:val="•"/>
      <w:lvlJc w:val="left"/>
      <w:pPr>
        <w:ind w:left="1915" w:hanging="274"/>
      </w:pPr>
      <w:rPr>
        <w:rFonts w:hint="default"/>
        <w:lang w:val="ru-RU" w:eastAsia="ru-RU" w:bidi="ru-RU"/>
      </w:rPr>
    </w:lvl>
    <w:lvl w:ilvl="8" w:tplc="EB2A3836">
      <w:numFmt w:val="bullet"/>
      <w:lvlText w:val="•"/>
      <w:lvlJc w:val="left"/>
      <w:pPr>
        <w:ind w:left="2134" w:hanging="274"/>
      </w:pPr>
      <w:rPr>
        <w:rFonts w:hint="default"/>
        <w:lang w:val="ru-RU" w:eastAsia="ru-RU" w:bidi="ru-RU"/>
      </w:rPr>
    </w:lvl>
  </w:abstractNum>
  <w:abstractNum w:abstractNumId="1">
    <w:nsid w:val="3BE92354"/>
    <w:multiLevelType w:val="hybridMultilevel"/>
    <w:tmpl w:val="31AAAD82"/>
    <w:lvl w:ilvl="0" w:tplc="F372FA1A">
      <w:start w:val="14"/>
      <w:numFmt w:val="decimal"/>
      <w:lvlText w:val="%1."/>
      <w:lvlJc w:val="left"/>
      <w:pPr>
        <w:ind w:left="839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B767B62">
      <w:numFmt w:val="bullet"/>
      <w:lvlText w:val="•"/>
      <w:lvlJc w:val="left"/>
      <w:pPr>
        <w:ind w:left="1227" w:hanging="348"/>
      </w:pPr>
      <w:rPr>
        <w:rFonts w:hint="default"/>
        <w:lang w:val="ru-RU" w:eastAsia="ru-RU" w:bidi="ru-RU"/>
      </w:rPr>
    </w:lvl>
    <w:lvl w:ilvl="2" w:tplc="D7D6D28E">
      <w:numFmt w:val="bullet"/>
      <w:lvlText w:val="•"/>
      <w:lvlJc w:val="left"/>
      <w:pPr>
        <w:ind w:left="1615" w:hanging="348"/>
      </w:pPr>
      <w:rPr>
        <w:rFonts w:hint="default"/>
        <w:lang w:val="ru-RU" w:eastAsia="ru-RU" w:bidi="ru-RU"/>
      </w:rPr>
    </w:lvl>
    <w:lvl w:ilvl="3" w:tplc="275C3A2A">
      <w:numFmt w:val="bullet"/>
      <w:lvlText w:val="•"/>
      <w:lvlJc w:val="left"/>
      <w:pPr>
        <w:ind w:left="2003" w:hanging="348"/>
      </w:pPr>
      <w:rPr>
        <w:rFonts w:hint="default"/>
        <w:lang w:val="ru-RU" w:eastAsia="ru-RU" w:bidi="ru-RU"/>
      </w:rPr>
    </w:lvl>
    <w:lvl w:ilvl="4" w:tplc="DDF22BEA">
      <w:numFmt w:val="bullet"/>
      <w:lvlText w:val="•"/>
      <w:lvlJc w:val="left"/>
      <w:pPr>
        <w:ind w:left="2391" w:hanging="348"/>
      </w:pPr>
      <w:rPr>
        <w:rFonts w:hint="default"/>
        <w:lang w:val="ru-RU" w:eastAsia="ru-RU" w:bidi="ru-RU"/>
      </w:rPr>
    </w:lvl>
    <w:lvl w:ilvl="5" w:tplc="F39890B8">
      <w:numFmt w:val="bullet"/>
      <w:lvlText w:val="•"/>
      <w:lvlJc w:val="left"/>
      <w:pPr>
        <w:ind w:left="2779" w:hanging="348"/>
      </w:pPr>
      <w:rPr>
        <w:rFonts w:hint="default"/>
        <w:lang w:val="ru-RU" w:eastAsia="ru-RU" w:bidi="ru-RU"/>
      </w:rPr>
    </w:lvl>
    <w:lvl w:ilvl="6" w:tplc="7EB0A442">
      <w:numFmt w:val="bullet"/>
      <w:lvlText w:val="•"/>
      <w:lvlJc w:val="left"/>
      <w:pPr>
        <w:ind w:left="3166" w:hanging="348"/>
      </w:pPr>
      <w:rPr>
        <w:rFonts w:hint="default"/>
        <w:lang w:val="ru-RU" w:eastAsia="ru-RU" w:bidi="ru-RU"/>
      </w:rPr>
    </w:lvl>
    <w:lvl w:ilvl="7" w:tplc="15BC412E">
      <w:numFmt w:val="bullet"/>
      <w:lvlText w:val="•"/>
      <w:lvlJc w:val="left"/>
      <w:pPr>
        <w:ind w:left="3554" w:hanging="348"/>
      </w:pPr>
      <w:rPr>
        <w:rFonts w:hint="default"/>
        <w:lang w:val="ru-RU" w:eastAsia="ru-RU" w:bidi="ru-RU"/>
      </w:rPr>
    </w:lvl>
    <w:lvl w:ilvl="8" w:tplc="DBA6F2F0">
      <w:numFmt w:val="bullet"/>
      <w:lvlText w:val="•"/>
      <w:lvlJc w:val="left"/>
      <w:pPr>
        <w:ind w:left="3942" w:hanging="348"/>
      </w:pPr>
      <w:rPr>
        <w:rFonts w:hint="default"/>
        <w:lang w:val="ru-RU" w:eastAsia="ru-RU" w:bidi="ru-RU"/>
      </w:rPr>
    </w:lvl>
  </w:abstractNum>
  <w:abstractNum w:abstractNumId="2">
    <w:nsid w:val="61E5624F"/>
    <w:multiLevelType w:val="hybridMultilevel"/>
    <w:tmpl w:val="89203920"/>
    <w:lvl w:ilvl="0" w:tplc="CCDA793E">
      <w:start w:val="1"/>
      <w:numFmt w:val="decimal"/>
      <w:lvlText w:val="%1."/>
      <w:lvlJc w:val="left"/>
      <w:pPr>
        <w:ind w:left="839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A9DABB12">
      <w:numFmt w:val="bullet"/>
      <w:lvlText w:val="•"/>
      <w:lvlJc w:val="left"/>
      <w:pPr>
        <w:ind w:left="1227" w:hanging="348"/>
      </w:pPr>
      <w:rPr>
        <w:rFonts w:hint="default"/>
        <w:lang w:val="ru-RU" w:eastAsia="ru-RU" w:bidi="ru-RU"/>
      </w:rPr>
    </w:lvl>
    <w:lvl w:ilvl="2" w:tplc="3DD8EC7E">
      <w:numFmt w:val="bullet"/>
      <w:lvlText w:val="•"/>
      <w:lvlJc w:val="left"/>
      <w:pPr>
        <w:ind w:left="1615" w:hanging="348"/>
      </w:pPr>
      <w:rPr>
        <w:rFonts w:hint="default"/>
        <w:lang w:val="ru-RU" w:eastAsia="ru-RU" w:bidi="ru-RU"/>
      </w:rPr>
    </w:lvl>
    <w:lvl w:ilvl="3" w:tplc="43FEFE3E">
      <w:numFmt w:val="bullet"/>
      <w:lvlText w:val="•"/>
      <w:lvlJc w:val="left"/>
      <w:pPr>
        <w:ind w:left="2003" w:hanging="348"/>
      </w:pPr>
      <w:rPr>
        <w:rFonts w:hint="default"/>
        <w:lang w:val="ru-RU" w:eastAsia="ru-RU" w:bidi="ru-RU"/>
      </w:rPr>
    </w:lvl>
    <w:lvl w:ilvl="4" w:tplc="50C0501A">
      <w:numFmt w:val="bullet"/>
      <w:lvlText w:val="•"/>
      <w:lvlJc w:val="left"/>
      <w:pPr>
        <w:ind w:left="2391" w:hanging="348"/>
      </w:pPr>
      <w:rPr>
        <w:rFonts w:hint="default"/>
        <w:lang w:val="ru-RU" w:eastAsia="ru-RU" w:bidi="ru-RU"/>
      </w:rPr>
    </w:lvl>
    <w:lvl w:ilvl="5" w:tplc="8062AB74">
      <w:numFmt w:val="bullet"/>
      <w:lvlText w:val="•"/>
      <w:lvlJc w:val="left"/>
      <w:pPr>
        <w:ind w:left="2779" w:hanging="348"/>
      </w:pPr>
      <w:rPr>
        <w:rFonts w:hint="default"/>
        <w:lang w:val="ru-RU" w:eastAsia="ru-RU" w:bidi="ru-RU"/>
      </w:rPr>
    </w:lvl>
    <w:lvl w:ilvl="6" w:tplc="30E2A5FA">
      <w:numFmt w:val="bullet"/>
      <w:lvlText w:val="•"/>
      <w:lvlJc w:val="left"/>
      <w:pPr>
        <w:ind w:left="3166" w:hanging="348"/>
      </w:pPr>
      <w:rPr>
        <w:rFonts w:hint="default"/>
        <w:lang w:val="ru-RU" w:eastAsia="ru-RU" w:bidi="ru-RU"/>
      </w:rPr>
    </w:lvl>
    <w:lvl w:ilvl="7" w:tplc="E92CE1BA">
      <w:numFmt w:val="bullet"/>
      <w:lvlText w:val="•"/>
      <w:lvlJc w:val="left"/>
      <w:pPr>
        <w:ind w:left="3554" w:hanging="348"/>
      </w:pPr>
      <w:rPr>
        <w:rFonts w:hint="default"/>
        <w:lang w:val="ru-RU" w:eastAsia="ru-RU" w:bidi="ru-RU"/>
      </w:rPr>
    </w:lvl>
    <w:lvl w:ilvl="8" w:tplc="1C7AB67A">
      <w:numFmt w:val="bullet"/>
      <w:lvlText w:val="•"/>
      <w:lvlJc w:val="left"/>
      <w:pPr>
        <w:ind w:left="3942" w:hanging="348"/>
      </w:pPr>
      <w:rPr>
        <w:rFonts w:hint="default"/>
        <w:lang w:val="ru-RU" w:eastAsia="ru-RU" w:bidi="ru-RU"/>
      </w:rPr>
    </w:lvl>
  </w:abstractNum>
  <w:abstractNum w:abstractNumId="3">
    <w:nsid w:val="6EE93B54"/>
    <w:multiLevelType w:val="hybridMultilevel"/>
    <w:tmpl w:val="AACE4226"/>
    <w:lvl w:ilvl="0" w:tplc="2610865E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B523698">
      <w:numFmt w:val="bullet"/>
      <w:lvlText w:val="•"/>
      <w:lvlJc w:val="left"/>
      <w:pPr>
        <w:ind w:left="994" w:hanging="348"/>
      </w:pPr>
      <w:rPr>
        <w:rFonts w:hint="default"/>
        <w:lang w:val="ru-RU" w:eastAsia="ru-RU" w:bidi="ru-RU"/>
      </w:rPr>
    </w:lvl>
    <w:lvl w:ilvl="2" w:tplc="EFEE3344">
      <w:numFmt w:val="bullet"/>
      <w:lvlText w:val="•"/>
      <w:lvlJc w:val="left"/>
      <w:pPr>
        <w:ind w:left="1168" w:hanging="348"/>
      </w:pPr>
      <w:rPr>
        <w:rFonts w:hint="default"/>
        <w:lang w:val="ru-RU" w:eastAsia="ru-RU" w:bidi="ru-RU"/>
      </w:rPr>
    </w:lvl>
    <w:lvl w:ilvl="3" w:tplc="3782092E">
      <w:numFmt w:val="bullet"/>
      <w:lvlText w:val="•"/>
      <w:lvlJc w:val="left"/>
      <w:pPr>
        <w:ind w:left="1342" w:hanging="348"/>
      </w:pPr>
      <w:rPr>
        <w:rFonts w:hint="default"/>
        <w:lang w:val="ru-RU" w:eastAsia="ru-RU" w:bidi="ru-RU"/>
      </w:rPr>
    </w:lvl>
    <w:lvl w:ilvl="4" w:tplc="AB50CBC2">
      <w:numFmt w:val="bullet"/>
      <w:lvlText w:val="•"/>
      <w:lvlJc w:val="left"/>
      <w:pPr>
        <w:ind w:left="1516" w:hanging="348"/>
      </w:pPr>
      <w:rPr>
        <w:rFonts w:hint="default"/>
        <w:lang w:val="ru-RU" w:eastAsia="ru-RU" w:bidi="ru-RU"/>
      </w:rPr>
    </w:lvl>
    <w:lvl w:ilvl="5" w:tplc="5CA243BC">
      <w:numFmt w:val="bullet"/>
      <w:lvlText w:val="•"/>
      <w:lvlJc w:val="left"/>
      <w:pPr>
        <w:ind w:left="1690" w:hanging="348"/>
      </w:pPr>
      <w:rPr>
        <w:rFonts w:hint="default"/>
        <w:lang w:val="ru-RU" w:eastAsia="ru-RU" w:bidi="ru-RU"/>
      </w:rPr>
    </w:lvl>
    <w:lvl w:ilvl="6" w:tplc="EC00416C">
      <w:numFmt w:val="bullet"/>
      <w:lvlText w:val="•"/>
      <w:lvlJc w:val="left"/>
      <w:pPr>
        <w:ind w:left="1864" w:hanging="348"/>
      </w:pPr>
      <w:rPr>
        <w:rFonts w:hint="default"/>
        <w:lang w:val="ru-RU" w:eastAsia="ru-RU" w:bidi="ru-RU"/>
      </w:rPr>
    </w:lvl>
    <w:lvl w:ilvl="7" w:tplc="19E0FD4A">
      <w:numFmt w:val="bullet"/>
      <w:lvlText w:val="•"/>
      <w:lvlJc w:val="left"/>
      <w:pPr>
        <w:ind w:left="2038" w:hanging="348"/>
      </w:pPr>
      <w:rPr>
        <w:rFonts w:hint="default"/>
        <w:lang w:val="ru-RU" w:eastAsia="ru-RU" w:bidi="ru-RU"/>
      </w:rPr>
    </w:lvl>
    <w:lvl w:ilvl="8" w:tplc="CBA29752">
      <w:numFmt w:val="bullet"/>
      <w:lvlText w:val="•"/>
      <w:lvlJc w:val="left"/>
      <w:pPr>
        <w:ind w:left="2212" w:hanging="348"/>
      </w:pPr>
      <w:rPr>
        <w:rFonts w:hint="default"/>
        <w:lang w:val="ru-RU" w:eastAsia="ru-RU" w:bidi="ru-RU"/>
      </w:rPr>
    </w:lvl>
  </w:abstractNum>
  <w:abstractNum w:abstractNumId="4">
    <w:nsid w:val="78F2261F"/>
    <w:multiLevelType w:val="hybridMultilevel"/>
    <w:tmpl w:val="4140BCB8"/>
    <w:lvl w:ilvl="0" w:tplc="7834D926">
      <w:start w:val="1"/>
      <w:numFmt w:val="decimal"/>
      <w:lvlText w:val="%1."/>
      <w:lvlJc w:val="left"/>
      <w:pPr>
        <w:ind w:left="316" w:hanging="2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51046FA">
      <w:numFmt w:val="bullet"/>
      <w:lvlText w:val="•"/>
      <w:lvlJc w:val="left"/>
      <w:pPr>
        <w:ind w:left="545" w:hanging="209"/>
      </w:pPr>
      <w:rPr>
        <w:rFonts w:hint="default"/>
        <w:lang w:val="ru-RU" w:eastAsia="ru-RU" w:bidi="ru-RU"/>
      </w:rPr>
    </w:lvl>
    <w:lvl w:ilvl="2" w:tplc="54E2F652">
      <w:numFmt w:val="bullet"/>
      <w:lvlText w:val="•"/>
      <w:lvlJc w:val="left"/>
      <w:pPr>
        <w:ind w:left="770" w:hanging="209"/>
      </w:pPr>
      <w:rPr>
        <w:rFonts w:hint="default"/>
        <w:lang w:val="ru-RU" w:eastAsia="ru-RU" w:bidi="ru-RU"/>
      </w:rPr>
    </w:lvl>
    <w:lvl w:ilvl="3" w:tplc="745A1CCE">
      <w:numFmt w:val="bullet"/>
      <w:lvlText w:val="•"/>
      <w:lvlJc w:val="left"/>
      <w:pPr>
        <w:ind w:left="995" w:hanging="209"/>
      </w:pPr>
      <w:rPr>
        <w:rFonts w:hint="default"/>
        <w:lang w:val="ru-RU" w:eastAsia="ru-RU" w:bidi="ru-RU"/>
      </w:rPr>
    </w:lvl>
    <w:lvl w:ilvl="4" w:tplc="64EE6720">
      <w:numFmt w:val="bullet"/>
      <w:lvlText w:val="•"/>
      <w:lvlJc w:val="left"/>
      <w:pPr>
        <w:ind w:left="1221" w:hanging="209"/>
      </w:pPr>
      <w:rPr>
        <w:rFonts w:hint="default"/>
        <w:lang w:val="ru-RU" w:eastAsia="ru-RU" w:bidi="ru-RU"/>
      </w:rPr>
    </w:lvl>
    <w:lvl w:ilvl="5" w:tplc="B4D4D9CA">
      <w:numFmt w:val="bullet"/>
      <w:lvlText w:val="•"/>
      <w:lvlJc w:val="left"/>
      <w:pPr>
        <w:ind w:left="1446" w:hanging="209"/>
      </w:pPr>
      <w:rPr>
        <w:rFonts w:hint="default"/>
        <w:lang w:val="ru-RU" w:eastAsia="ru-RU" w:bidi="ru-RU"/>
      </w:rPr>
    </w:lvl>
    <w:lvl w:ilvl="6" w:tplc="C4E4018A">
      <w:numFmt w:val="bullet"/>
      <w:lvlText w:val="•"/>
      <w:lvlJc w:val="left"/>
      <w:pPr>
        <w:ind w:left="1671" w:hanging="209"/>
      </w:pPr>
      <w:rPr>
        <w:rFonts w:hint="default"/>
        <w:lang w:val="ru-RU" w:eastAsia="ru-RU" w:bidi="ru-RU"/>
      </w:rPr>
    </w:lvl>
    <w:lvl w:ilvl="7" w:tplc="64E8768A">
      <w:numFmt w:val="bullet"/>
      <w:lvlText w:val="•"/>
      <w:lvlJc w:val="left"/>
      <w:pPr>
        <w:ind w:left="1897" w:hanging="209"/>
      </w:pPr>
      <w:rPr>
        <w:rFonts w:hint="default"/>
        <w:lang w:val="ru-RU" w:eastAsia="ru-RU" w:bidi="ru-RU"/>
      </w:rPr>
    </w:lvl>
    <w:lvl w:ilvl="8" w:tplc="0A56EEBA">
      <w:numFmt w:val="bullet"/>
      <w:lvlText w:val="•"/>
      <w:lvlJc w:val="left"/>
      <w:pPr>
        <w:ind w:left="2122" w:hanging="20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4196"/>
    <w:rsid w:val="00805627"/>
    <w:rsid w:val="00D14196"/>
    <w:rsid w:val="00DD3576"/>
    <w:rsid w:val="00D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19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1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4196"/>
    <w:pPr>
      <w:ind w:left="132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14196"/>
    <w:pPr>
      <w:spacing w:before="1"/>
      <w:ind w:left="346" w:right="331"/>
      <w:jc w:val="center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14196"/>
  </w:style>
  <w:style w:type="paragraph" w:customStyle="1" w:styleId="TableParagraph">
    <w:name w:val="Table Paragraph"/>
    <w:basedOn w:val="a"/>
    <w:uiPriority w:val="1"/>
    <w:qFormat/>
    <w:rsid w:val="00D14196"/>
    <w:pPr>
      <w:ind w:left="8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ОТСУ</dc:creator>
  <cp:lastModifiedBy>Пользователь Windows</cp:lastModifiedBy>
  <cp:revision>3</cp:revision>
  <dcterms:created xsi:type="dcterms:W3CDTF">2020-06-04T08:09:00Z</dcterms:created>
  <dcterms:modified xsi:type="dcterms:W3CDTF">2020-06-04T10:18:00Z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