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92479B" w:rsidRPr="00B2058F" w:rsidRDefault="0092479B" w:rsidP="00AB1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B2058F">
        <w:rPr>
          <w:b/>
          <w:caps/>
          <w:sz w:val="24"/>
          <w:szCs w:val="24"/>
        </w:rPr>
        <w:t>рабочая  ПРОГРАММа УЧЕБНОЙ общеобразовательной ДИСЦИПЛИНЫ</w:t>
      </w:r>
    </w:p>
    <w:p w:rsidR="0092479B" w:rsidRPr="00B2058F" w:rsidRDefault="0092479B" w:rsidP="00AB1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u w:val="single"/>
        </w:rPr>
      </w:pPr>
    </w:p>
    <w:p w:rsidR="0092479B" w:rsidRPr="00B2058F" w:rsidRDefault="0092479B" w:rsidP="00AB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4"/>
          <w:szCs w:val="24"/>
        </w:rPr>
      </w:pPr>
      <w:r w:rsidRPr="00B2058F">
        <w:rPr>
          <w:b/>
          <w:sz w:val="24"/>
          <w:szCs w:val="24"/>
        </w:rPr>
        <w:t>ХИМИЯ</w:t>
      </w:r>
    </w:p>
    <w:p w:rsidR="0092479B" w:rsidRPr="00B2058F" w:rsidRDefault="0092479B" w:rsidP="00AB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4"/>
          <w:szCs w:val="24"/>
        </w:rPr>
      </w:pPr>
    </w:p>
    <w:p w:rsidR="0092479B" w:rsidRPr="00B2058F" w:rsidRDefault="0092479B" w:rsidP="00AB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4"/>
          <w:szCs w:val="24"/>
        </w:rPr>
      </w:pPr>
      <w:r w:rsidRPr="00B2058F">
        <w:rPr>
          <w:b/>
          <w:sz w:val="24"/>
          <w:szCs w:val="24"/>
        </w:rPr>
        <w:t>Профессия 08.01.07 Мастер общестроительных работ</w:t>
      </w:r>
    </w:p>
    <w:p w:rsidR="0092479B" w:rsidRPr="00B2058F" w:rsidRDefault="0092479B" w:rsidP="00F43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2479B" w:rsidRPr="00B2058F" w:rsidRDefault="0092479B" w:rsidP="00F4327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</w:rPr>
      </w:pPr>
    </w:p>
    <w:p w:rsidR="00604CE0" w:rsidRDefault="0092479B" w:rsidP="00604CE0">
      <w:pPr>
        <w:autoSpaceDE w:val="0"/>
        <w:autoSpaceDN w:val="0"/>
        <w:adjustRightInd w:val="0"/>
        <w:rPr>
          <w:bCs/>
          <w:sz w:val="24"/>
          <w:szCs w:val="24"/>
        </w:rPr>
      </w:pPr>
      <w:r w:rsidRPr="00B2058F">
        <w:rPr>
          <w:bCs/>
          <w:sz w:val="24"/>
          <w:szCs w:val="24"/>
        </w:rPr>
        <w:br w:type="page"/>
      </w:r>
      <w:r w:rsidR="00604CE0">
        <w:rPr>
          <w:bCs/>
          <w:noProof/>
          <w:sz w:val="24"/>
          <w:szCs w:val="24"/>
        </w:rPr>
        <w:lastRenderedPageBreak/>
        <w:drawing>
          <wp:inline distT="0" distB="0" distL="0" distR="0">
            <wp:extent cx="5655945" cy="7992406"/>
            <wp:effectExtent l="19050" t="0" r="1905" b="0"/>
            <wp:docPr id="1" name="Рисунок 1" descr="C:\Users\user\Pictures\2009-01-01\Scan1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09-01-01\Scan10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799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CE0" w:rsidRDefault="00604CE0" w:rsidP="00604CE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04CE0" w:rsidRDefault="00604CE0" w:rsidP="00604CE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04CE0" w:rsidRDefault="00604CE0" w:rsidP="00604CE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04CE0" w:rsidRDefault="00604CE0" w:rsidP="00604CE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04CE0" w:rsidRDefault="00604CE0" w:rsidP="00604CE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04CE0" w:rsidRDefault="00604CE0" w:rsidP="00604CE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D4D59" w:rsidRPr="00B2058F" w:rsidRDefault="0092479B" w:rsidP="00604C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058F">
        <w:rPr>
          <w:sz w:val="24"/>
          <w:szCs w:val="24"/>
        </w:rPr>
        <w:lastRenderedPageBreak/>
        <w:t>ПОЯСНИТЕЛЬНАЯ ЗАПИСКА</w:t>
      </w:r>
    </w:p>
    <w:p w:rsidR="00AD4D59" w:rsidRPr="00B2058F" w:rsidRDefault="00186598" w:rsidP="00EB7130">
      <w:pPr>
        <w:spacing w:after="0" w:line="240" w:lineRule="auto"/>
        <w:ind w:left="0" w:right="0" w:firstLine="284"/>
        <w:contextualSpacing/>
        <w:rPr>
          <w:sz w:val="24"/>
          <w:szCs w:val="24"/>
        </w:rPr>
      </w:pPr>
      <w:r w:rsidRPr="00B2058F">
        <w:rPr>
          <w:sz w:val="24"/>
          <w:szCs w:val="24"/>
        </w:rPr>
        <w:t>Программа общеобразовательной учебной дисциплины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</w:t>
      </w:r>
      <w:r w:rsidR="00F43277" w:rsidRPr="00B2058F">
        <w:rPr>
          <w:sz w:val="24"/>
          <w:szCs w:val="24"/>
        </w:rPr>
        <w:t>жащих по профессии 08.01.07 М</w:t>
      </w:r>
      <w:r w:rsidR="0092479B" w:rsidRPr="00B2058F">
        <w:rPr>
          <w:sz w:val="24"/>
          <w:szCs w:val="24"/>
        </w:rPr>
        <w:t>астер общестроительных работ</w:t>
      </w:r>
      <w:r w:rsidRPr="00B2058F">
        <w:rPr>
          <w:sz w:val="24"/>
          <w:szCs w:val="24"/>
        </w:rPr>
        <w:t>.</w:t>
      </w:r>
    </w:p>
    <w:p w:rsidR="00AD4D59" w:rsidRPr="00B2058F" w:rsidRDefault="00186598" w:rsidP="00EB7130">
      <w:pPr>
        <w:spacing w:after="0" w:line="240" w:lineRule="auto"/>
        <w:ind w:left="0" w:right="0" w:firstLine="284"/>
        <w:contextualSpacing/>
        <w:rPr>
          <w:sz w:val="24"/>
          <w:szCs w:val="24"/>
        </w:rPr>
      </w:pPr>
      <w:r w:rsidRPr="00B2058F">
        <w:rPr>
          <w:sz w:val="24"/>
          <w:szCs w:val="24"/>
        </w:rPr>
        <w:t>Содержание общеобразовательной учебной дисциплины «Химия» направлено на усвоение обучающимися  основных понятий, законов и теорий химии;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</w:r>
    </w:p>
    <w:p w:rsidR="00AD4D59" w:rsidRPr="00B2058F" w:rsidRDefault="00186598" w:rsidP="00EB7130">
      <w:pPr>
        <w:spacing w:after="0" w:line="240" w:lineRule="auto"/>
        <w:ind w:left="0" w:right="0" w:firstLine="284"/>
        <w:contextualSpacing/>
        <w:rPr>
          <w:sz w:val="24"/>
          <w:szCs w:val="24"/>
        </w:rPr>
      </w:pPr>
      <w:proofErr w:type="gramStart"/>
      <w:r w:rsidRPr="00B2058F">
        <w:rPr>
          <w:sz w:val="24"/>
          <w:szCs w:val="24"/>
        </w:rPr>
        <w:t>В процессе изучения химии у обучающихся развиваются познавательные интересы и интеллектуальные способности, потребност</w:t>
      </w:r>
      <w:r w:rsidR="00EB7130" w:rsidRPr="00B2058F">
        <w:rPr>
          <w:sz w:val="24"/>
          <w:szCs w:val="24"/>
        </w:rPr>
        <w:t>и в самостоятельном приобретении</w:t>
      </w:r>
      <w:r w:rsidRPr="00B2058F">
        <w:rPr>
          <w:sz w:val="24"/>
          <w:szCs w:val="24"/>
        </w:rPr>
        <w:t xml:space="preserve"> знаний по химии в соответствии с возникающими жизненными проблемами, </w:t>
      </w:r>
      <w:r w:rsidR="00EB7130" w:rsidRPr="00B2058F">
        <w:rPr>
          <w:sz w:val="24"/>
          <w:szCs w:val="24"/>
        </w:rPr>
        <w:t>воспитывается бережное отношение</w:t>
      </w:r>
      <w:r w:rsidRPr="00B2058F">
        <w:rPr>
          <w:sz w:val="24"/>
          <w:szCs w:val="24"/>
        </w:rPr>
        <w:t xml:space="preserve"> к природе, понимание здорового образа жизни, необходимости предупреждения явлений, наносящих вред здоровью и окружающей среде.</w:t>
      </w:r>
      <w:proofErr w:type="gramEnd"/>
      <w:r w:rsidRPr="00B2058F">
        <w:rPr>
          <w:sz w:val="24"/>
          <w:szCs w:val="24"/>
        </w:rPr>
        <w:t xml:space="preserve"> Они осваивают приемы грамотного, безопасного использования химических веществ и материалов, применяемых в быту, сельском хозяйстве и на производстве.</w:t>
      </w:r>
    </w:p>
    <w:p w:rsidR="00AD4D59" w:rsidRPr="00B2058F" w:rsidRDefault="00186598" w:rsidP="00EB7130">
      <w:pPr>
        <w:spacing w:after="0" w:line="240" w:lineRule="auto"/>
        <w:ind w:left="0" w:right="0" w:firstLine="284"/>
        <w:contextualSpacing/>
        <w:rPr>
          <w:sz w:val="24"/>
          <w:szCs w:val="24"/>
        </w:rPr>
      </w:pPr>
      <w:r w:rsidRPr="00B2058F">
        <w:rPr>
          <w:sz w:val="24"/>
          <w:szCs w:val="24"/>
        </w:rPr>
        <w:t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образования.</w:t>
      </w:r>
      <w:r w:rsidR="00EB7130" w:rsidRPr="00B2058F">
        <w:rPr>
          <w:sz w:val="24"/>
          <w:szCs w:val="24"/>
        </w:rPr>
        <w:t xml:space="preserve"> </w:t>
      </w:r>
      <w:r w:rsidR="0092479B" w:rsidRPr="00B2058F">
        <w:rPr>
          <w:sz w:val="24"/>
          <w:szCs w:val="24"/>
        </w:rPr>
        <w:t>У</w:t>
      </w:r>
      <w:r w:rsidRPr="00B2058F">
        <w:rPr>
          <w:sz w:val="24"/>
          <w:szCs w:val="24"/>
        </w:rPr>
        <w:t xml:space="preserve">чебная дисциплина «Химия» изучается в общеобразовательном цикле учебного ОПОП СПО на базе основного общего образования с получением среднего </w:t>
      </w:r>
      <w:r w:rsidR="00F43277" w:rsidRPr="00B2058F">
        <w:rPr>
          <w:sz w:val="24"/>
          <w:szCs w:val="24"/>
        </w:rPr>
        <w:t xml:space="preserve">общего </w:t>
      </w:r>
      <w:r w:rsidR="00EB7130" w:rsidRPr="00B2058F">
        <w:rPr>
          <w:sz w:val="24"/>
          <w:szCs w:val="24"/>
        </w:rPr>
        <w:t>образования</w:t>
      </w:r>
      <w:r w:rsidRPr="00B2058F">
        <w:rPr>
          <w:sz w:val="24"/>
          <w:szCs w:val="24"/>
        </w:rPr>
        <w:t>.</w:t>
      </w:r>
    </w:p>
    <w:p w:rsidR="00AD4D59" w:rsidRPr="00B2058F" w:rsidRDefault="00186598" w:rsidP="00EB7130">
      <w:pPr>
        <w:spacing w:after="0" w:line="240" w:lineRule="auto"/>
        <w:ind w:left="0" w:right="0" w:firstLine="284"/>
        <w:contextualSpacing/>
        <w:rPr>
          <w:sz w:val="24"/>
          <w:szCs w:val="24"/>
        </w:rPr>
      </w:pPr>
      <w:r w:rsidRPr="00B2058F">
        <w:rPr>
          <w:sz w:val="24"/>
          <w:szCs w:val="24"/>
        </w:rPr>
        <w:t xml:space="preserve">Освоение содержания учебной дисциплины «Химия», обеспечивает достижение студентами следующих </w:t>
      </w:r>
      <w:r w:rsidRPr="00B2058F">
        <w:rPr>
          <w:b/>
          <w:sz w:val="24"/>
          <w:szCs w:val="24"/>
        </w:rPr>
        <w:t>результатов:</w:t>
      </w:r>
    </w:p>
    <w:p w:rsidR="00AD4D59" w:rsidRPr="00B2058F" w:rsidRDefault="00186598" w:rsidP="00EB7130">
      <w:pPr>
        <w:tabs>
          <w:tab w:val="center" w:pos="332"/>
          <w:tab w:val="center" w:pos="1355"/>
        </w:tabs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B2058F">
        <w:rPr>
          <w:b/>
          <w:i/>
          <w:sz w:val="24"/>
          <w:szCs w:val="24"/>
        </w:rPr>
        <w:t>личностных</w:t>
      </w:r>
      <w:r w:rsidRPr="00B2058F">
        <w:rPr>
          <w:b/>
          <w:sz w:val="24"/>
          <w:szCs w:val="24"/>
        </w:rPr>
        <w:t>:</w:t>
      </w:r>
    </w:p>
    <w:p w:rsidR="00AD4D59" w:rsidRPr="00B2058F" w:rsidRDefault="00AD4D59" w:rsidP="00EB7130">
      <w:pPr>
        <w:spacing w:after="0" w:line="240" w:lineRule="auto"/>
        <w:contextualSpacing/>
        <w:rPr>
          <w:sz w:val="24"/>
          <w:szCs w:val="24"/>
        </w:rPr>
        <w:sectPr w:rsidR="00AD4D59" w:rsidRPr="00B2058F"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11906" w:h="16838"/>
          <w:pgMar w:top="1111" w:right="1298" w:bottom="1398" w:left="1701" w:header="720" w:footer="894" w:gutter="0"/>
          <w:cols w:space="720"/>
        </w:sectPr>
      </w:pPr>
    </w:p>
    <w:p w:rsidR="00F43277" w:rsidRPr="00B2058F" w:rsidRDefault="00186598" w:rsidP="00EB7130">
      <w:pPr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B2058F">
        <w:rPr>
          <w:rFonts w:ascii="Segoe UI Symbol" w:eastAsia="Segoe UI Symbol" w:hAnsi="Segoe UI Symbol" w:cs="Segoe UI Symbol"/>
          <w:sz w:val="24"/>
          <w:szCs w:val="24"/>
        </w:rPr>
        <w:lastRenderedPageBreak/>
        <w:t>−</w:t>
      </w:r>
      <w:r w:rsidRPr="00B2058F">
        <w:rPr>
          <w:sz w:val="24"/>
          <w:szCs w:val="24"/>
        </w:rPr>
        <w:t>чувство гордости и уважения к истории и</w:t>
      </w:r>
      <w:r w:rsidR="00F43277" w:rsidRPr="00B2058F">
        <w:rPr>
          <w:sz w:val="24"/>
          <w:szCs w:val="24"/>
        </w:rPr>
        <w:t xml:space="preserve">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AD4D59" w:rsidRPr="00B2058F" w:rsidRDefault="00186598" w:rsidP="00EB7130">
      <w:pPr>
        <w:tabs>
          <w:tab w:val="right" w:pos="8338"/>
        </w:tabs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B2058F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ab/>
      </w:r>
      <w:r w:rsidRPr="00B2058F">
        <w:rPr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F43277" w:rsidRPr="00B2058F" w:rsidRDefault="00186598" w:rsidP="00EB7130">
      <w:pPr>
        <w:spacing w:after="0" w:line="240" w:lineRule="auto"/>
        <w:ind w:left="269" w:right="0" w:firstLine="284"/>
        <w:contextualSpacing/>
        <w:rPr>
          <w:sz w:val="24"/>
          <w:szCs w:val="24"/>
        </w:rPr>
      </w:pPr>
      <w:r w:rsidRPr="00B2058F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ab/>
      </w:r>
      <w:r w:rsidRPr="00B2058F">
        <w:rPr>
          <w:sz w:val="24"/>
          <w:szCs w:val="24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AD4D59" w:rsidRPr="00B2058F" w:rsidRDefault="00186598" w:rsidP="00EB7130">
      <w:pPr>
        <w:spacing w:after="0" w:line="240" w:lineRule="auto"/>
        <w:ind w:right="0"/>
        <w:contextualSpacing/>
        <w:rPr>
          <w:sz w:val="24"/>
          <w:szCs w:val="24"/>
        </w:rPr>
      </w:pPr>
      <w:r w:rsidRPr="00B2058F">
        <w:rPr>
          <w:rFonts w:ascii="Segoe UI Symbol" w:eastAsia="Segoe UI Symbol" w:hAnsi="Segoe UI Symbol" w:cs="Segoe UI Symbol"/>
          <w:sz w:val="24"/>
          <w:szCs w:val="24"/>
        </w:rPr>
        <w:tab/>
      </w:r>
      <w:proofErr w:type="spellStart"/>
      <w:r w:rsidRPr="00B2058F">
        <w:rPr>
          <w:b/>
          <w:i/>
          <w:sz w:val="24"/>
          <w:szCs w:val="24"/>
        </w:rPr>
        <w:t>метапредметных</w:t>
      </w:r>
      <w:proofErr w:type="spellEnd"/>
      <w:r w:rsidRPr="00B2058F">
        <w:rPr>
          <w:b/>
          <w:sz w:val="24"/>
          <w:szCs w:val="24"/>
        </w:rPr>
        <w:t>:</w:t>
      </w:r>
    </w:p>
    <w:p w:rsidR="00AD4D59" w:rsidRPr="00B2058F" w:rsidRDefault="00186598" w:rsidP="00EB7130">
      <w:pPr>
        <w:spacing w:after="0" w:line="240" w:lineRule="auto"/>
        <w:ind w:left="850" w:right="0" w:hanging="283"/>
        <w:contextualSpacing/>
        <w:rPr>
          <w:sz w:val="24"/>
          <w:szCs w:val="24"/>
        </w:rPr>
      </w:pPr>
      <w:r w:rsidRPr="00B2058F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ab/>
      </w:r>
      <w:r w:rsidRPr="00B2058F">
        <w:rPr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AD4D59" w:rsidRPr="00B2058F" w:rsidRDefault="00186598" w:rsidP="00EB7130">
      <w:pPr>
        <w:spacing w:after="0" w:line="240" w:lineRule="auto"/>
        <w:ind w:left="851" w:right="0" w:hanging="284"/>
        <w:contextualSpacing/>
        <w:rPr>
          <w:sz w:val="24"/>
          <w:szCs w:val="24"/>
        </w:rPr>
      </w:pPr>
      <w:r w:rsidRPr="00B2058F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ab/>
      </w:r>
      <w:r w:rsidRPr="00B2058F">
        <w:rPr>
          <w:sz w:val="24"/>
          <w:szCs w:val="24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AD4D59" w:rsidRPr="00B2058F" w:rsidRDefault="00186598" w:rsidP="00EB7130">
      <w:pPr>
        <w:tabs>
          <w:tab w:val="center" w:pos="332"/>
          <w:tab w:val="center" w:pos="1366"/>
        </w:tabs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B2058F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B2058F">
        <w:rPr>
          <w:b/>
          <w:i/>
          <w:sz w:val="24"/>
          <w:szCs w:val="24"/>
        </w:rPr>
        <w:t>предметных</w:t>
      </w:r>
      <w:r w:rsidRPr="00B2058F">
        <w:rPr>
          <w:b/>
          <w:sz w:val="24"/>
          <w:szCs w:val="24"/>
        </w:rPr>
        <w:t>:</w:t>
      </w:r>
    </w:p>
    <w:p w:rsidR="00AD4D59" w:rsidRPr="00B2058F" w:rsidRDefault="00186598" w:rsidP="00EB7130">
      <w:pPr>
        <w:spacing w:after="0" w:line="240" w:lineRule="auto"/>
        <w:ind w:left="851" w:right="0" w:hanging="284"/>
        <w:contextualSpacing/>
        <w:rPr>
          <w:sz w:val="24"/>
          <w:szCs w:val="24"/>
        </w:rPr>
      </w:pPr>
      <w:r w:rsidRPr="00B2058F">
        <w:rPr>
          <w:rFonts w:ascii="Segoe UI Symbol" w:eastAsia="Segoe UI Symbol" w:hAnsi="Segoe UI Symbol" w:cs="Segoe UI Symbol"/>
          <w:sz w:val="24"/>
          <w:szCs w:val="24"/>
        </w:rPr>
        <w:lastRenderedPageBreak/>
        <w:t>−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ab/>
      </w:r>
      <w:proofErr w:type="spellStart"/>
      <w:r w:rsidRPr="00B2058F">
        <w:rPr>
          <w:sz w:val="24"/>
          <w:szCs w:val="24"/>
        </w:rPr>
        <w:t>сформированность</w:t>
      </w:r>
      <w:proofErr w:type="spellEnd"/>
      <w:r w:rsidRPr="00B2058F">
        <w:rPr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AD4D59" w:rsidRPr="00B2058F" w:rsidRDefault="00186598" w:rsidP="00EB7130">
      <w:pPr>
        <w:spacing w:after="0" w:line="240" w:lineRule="auto"/>
        <w:ind w:left="851" w:right="0" w:hanging="284"/>
        <w:contextualSpacing/>
        <w:rPr>
          <w:sz w:val="24"/>
          <w:szCs w:val="24"/>
        </w:rPr>
      </w:pPr>
      <w:r w:rsidRPr="00B2058F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ab/>
      </w:r>
      <w:r w:rsidRPr="00B2058F">
        <w:rPr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AD4D59" w:rsidRPr="00B2058F" w:rsidRDefault="00186598" w:rsidP="00EB7130">
      <w:pPr>
        <w:spacing w:after="0" w:line="240" w:lineRule="auto"/>
        <w:ind w:left="851" w:right="0" w:hanging="284"/>
        <w:contextualSpacing/>
        <w:rPr>
          <w:sz w:val="24"/>
          <w:szCs w:val="24"/>
        </w:rPr>
      </w:pPr>
      <w:r w:rsidRPr="00B2058F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ab/>
      </w:r>
      <w:r w:rsidRPr="00B2058F">
        <w:rPr>
          <w:sz w:val="24"/>
          <w:szCs w:val="24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AD4D59" w:rsidRPr="00B2058F" w:rsidRDefault="00186598" w:rsidP="00EB7130">
      <w:pPr>
        <w:spacing w:after="0" w:line="240" w:lineRule="auto"/>
        <w:ind w:left="851" w:right="0" w:hanging="284"/>
        <w:contextualSpacing/>
        <w:rPr>
          <w:sz w:val="24"/>
          <w:szCs w:val="24"/>
        </w:rPr>
      </w:pPr>
      <w:r w:rsidRPr="00B2058F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ab/>
      </w:r>
      <w:proofErr w:type="spellStart"/>
      <w:r w:rsidRPr="00B2058F">
        <w:rPr>
          <w:sz w:val="24"/>
          <w:szCs w:val="24"/>
        </w:rPr>
        <w:t>сформированность</w:t>
      </w:r>
      <w:proofErr w:type="spellEnd"/>
      <w:r w:rsidRPr="00B2058F">
        <w:rPr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AD4D59" w:rsidRPr="00B2058F" w:rsidRDefault="00186598" w:rsidP="00EB7130">
      <w:pPr>
        <w:spacing w:after="0" w:line="240" w:lineRule="auto"/>
        <w:ind w:left="851" w:right="0" w:hanging="284"/>
        <w:contextualSpacing/>
        <w:rPr>
          <w:sz w:val="24"/>
          <w:szCs w:val="24"/>
        </w:rPr>
      </w:pPr>
      <w:r w:rsidRPr="00B2058F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ab/>
      </w:r>
      <w:r w:rsidRPr="00B2058F">
        <w:rPr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EB7130" w:rsidRPr="00B2058F" w:rsidRDefault="00186598" w:rsidP="00EB7130">
      <w:pPr>
        <w:spacing w:after="0" w:line="240" w:lineRule="auto"/>
        <w:ind w:left="851" w:right="0" w:hanging="284"/>
        <w:contextualSpacing/>
        <w:rPr>
          <w:sz w:val="24"/>
          <w:szCs w:val="24"/>
        </w:rPr>
      </w:pPr>
      <w:r w:rsidRPr="00B2058F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ab/>
      </w:r>
      <w:proofErr w:type="spellStart"/>
      <w:r w:rsidRPr="00B2058F">
        <w:rPr>
          <w:sz w:val="24"/>
          <w:szCs w:val="24"/>
        </w:rPr>
        <w:t>сформированность</w:t>
      </w:r>
      <w:proofErr w:type="spellEnd"/>
      <w:r w:rsidRPr="00B2058F">
        <w:rPr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EB7130" w:rsidRPr="00B2058F" w:rsidRDefault="00ED0630" w:rsidP="00EB7130">
      <w:pPr>
        <w:spacing w:after="0" w:line="240" w:lineRule="auto"/>
        <w:ind w:left="851" w:right="0" w:hanging="284"/>
        <w:contextualSpacing/>
        <w:rPr>
          <w:sz w:val="24"/>
          <w:szCs w:val="24"/>
        </w:rPr>
      </w:pPr>
      <w:r w:rsidRPr="00B2058F">
        <w:rPr>
          <w:sz w:val="24"/>
          <w:szCs w:val="24"/>
        </w:rPr>
        <w:t>При реализации содержания общеобразовательной</w:t>
      </w:r>
      <w:r w:rsidR="00EB7130" w:rsidRPr="00B2058F">
        <w:rPr>
          <w:sz w:val="24"/>
          <w:szCs w:val="24"/>
        </w:rPr>
        <w:t xml:space="preserve"> учебной </w:t>
      </w:r>
      <w:r w:rsidRPr="00B2058F">
        <w:rPr>
          <w:sz w:val="24"/>
          <w:szCs w:val="24"/>
        </w:rPr>
        <w:t>дисциплины «Химия» в пределах освоения ОПОП СПО на базе основного общего образования с получением среднего общего образования  максимальная учебная нагру</w:t>
      </w:r>
      <w:r w:rsidR="008F5F86" w:rsidRPr="00B2058F">
        <w:rPr>
          <w:sz w:val="24"/>
          <w:szCs w:val="24"/>
        </w:rPr>
        <w:t>зка  обучающихся составляет –319</w:t>
      </w:r>
      <w:r w:rsidRPr="00B2058F">
        <w:rPr>
          <w:sz w:val="24"/>
          <w:szCs w:val="24"/>
        </w:rPr>
        <w:t xml:space="preserve"> час</w:t>
      </w:r>
      <w:r w:rsidR="008F5F86" w:rsidRPr="00B2058F">
        <w:rPr>
          <w:sz w:val="24"/>
          <w:szCs w:val="24"/>
        </w:rPr>
        <w:t>ов</w:t>
      </w:r>
      <w:r w:rsidRPr="00B2058F">
        <w:rPr>
          <w:sz w:val="24"/>
          <w:szCs w:val="24"/>
        </w:rPr>
        <w:t>, из них аудиторная (обязательная) нагрузка обучающихся, включая лабораторные опы</w:t>
      </w:r>
      <w:r w:rsidR="0097377A" w:rsidRPr="00B2058F">
        <w:rPr>
          <w:sz w:val="24"/>
          <w:szCs w:val="24"/>
        </w:rPr>
        <w:t>ты и практические занятия</w:t>
      </w:r>
      <w:r w:rsidR="008F5F86" w:rsidRPr="00B2058F">
        <w:rPr>
          <w:sz w:val="24"/>
          <w:szCs w:val="24"/>
        </w:rPr>
        <w:t xml:space="preserve"> — 213</w:t>
      </w:r>
      <w:r w:rsidRPr="00B2058F">
        <w:rPr>
          <w:sz w:val="24"/>
          <w:szCs w:val="24"/>
        </w:rPr>
        <w:t xml:space="preserve"> часов; внеаудиторная самостоятель</w:t>
      </w:r>
      <w:r w:rsidR="008F5F86" w:rsidRPr="00B2058F">
        <w:rPr>
          <w:sz w:val="24"/>
          <w:szCs w:val="24"/>
        </w:rPr>
        <w:t>ная работа студентов — 106</w:t>
      </w:r>
      <w:r w:rsidR="00F43277" w:rsidRPr="00B2058F">
        <w:rPr>
          <w:sz w:val="24"/>
          <w:szCs w:val="24"/>
        </w:rPr>
        <w:t xml:space="preserve"> часов.</w:t>
      </w:r>
    </w:p>
    <w:p w:rsidR="00EB7130" w:rsidRPr="00B2058F" w:rsidRDefault="00ED0630" w:rsidP="007722ED">
      <w:pPr>
        <w:spacing w:after="0" w:line="240" w:lineRule="auto"/>
        <w:ind w:left="851" w:right="0" w:hanging="284"/>
        <w:contextualSpacing/>
        <w:rPr>
          <w:sz w:val="24"/>
          <w:szCs w:val="24"/>
        </w:rPr>
      </w:pPr>
      <w:r w:rsidRPr="00B2058F">
        <w:rPr>
          <w:sz w:val="24"/>
          <w:szCs w:val="24"/>
        </w:rPr>
        <w:t>Промежуточная аттестация в форме дифференцированного зачета</w:t>
      </w:r>
    </w:p>
    <w:p w:rsidR="007722ED" w:rsidRPr="00B2058F" w:rsidRDefault="007722ED" w:rsidP="007722ED">
      <w:pPr>
        <w:spacing w:after="0" w:line="240" w:lineRule="auto"/>
        <w:ind w:left="851" w:right="0" w:hanging="284"/>
        <w:contextualSpacing/>
        <w:rPr>
          <w:sz w:val="24"/>
          <w:szCs w:val="24"/>
        </w:rPr>
      </w:pPr>
    </w:p>
    <w:p w:rsidR="007722ED" w:rsidRPr="00B2058F" w:rsidRDefault="007722ED" w:rsidP="007722ED">
      <w:pPr>
        <w:spacing w:after="0" w:line="240" w:lineRule="auto"/>
        <w:ind w:left="851" w:right="0" w:hanging="284"/>
        <w:contextualSpacing/>
        <w:rPr>
          <w:sz w:val="24"/>
          <w:szCs w:val="24"/>
        </w:rPr>
      </w:pPr>
    </w:p>
    <w:p w:rsidR="007722ED" w:rsidRPr="00B2058F" w:rsidRDefault="007722ED" w:rsidP="007722ED">
      <w:pPr>
        <w:spacing w:after="0" w:line="240" w:lineRule="auto"/>
        <w:ind w:left="851" w:right="0" w:hanging="284"/>
        <w:contextualSpacing/>
        <w:rPr>
          <w:sz w:val="24"/>
          <w:szCs w:val="24"/>
        </w:rPr>
      </w:pPr>
    </w:p>
    <w:p w:rsidR="007722ED" w:rsidRPr="00B2058F" w:rsidRDefault="007722ED" w:rsidP="007722ED">
      <w:pPr>
        <w:spacing w:after="0" w:line="240" w:lineRule="auto"/>
        <w:ind w:left="851" w:right="0" w:hanging="284"/>
        <w:contextualSpacing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B2058F" w:rsidRDefault="00B2058F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</w:p>
    <w:p w:rsidR="007722ED" w:rsidRPr="00B2058F" w:rsidRDefault="00F873CE" w:rsidP="00E123DC">
      <w:pPr>
        <w:spacing w:after="0" w:line="240" w:lineRule="auto"/>
        <w:ind w:left="851" w:right="0" w:hanging="284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="007722ED" w:rsidRPr="00B2058F">
        <w:rPr>
          <w:sz w:val="24"/>
          <w:szCs w:val="24"/>
        </w:rPr>
        <w:t>ТЕМАТИЧЕ</w:t>
      </w:r>
      <w:r w:rsidR="0097377A" w:rsidRPr="00B2058F">
        <w:rPr>
          <w:sz w:val="24"/>
          <w:szCs w:val="24"/>
        </w:rPr>
        <w:t>С</w:t>
      </w:r>
      <w:r w:rsidR="007722ED" w:rsidRPr="00B2058F">
        <w:rPr>
          <w:sz w:val="24"/>
          <w:szCs w:val="24"/>
        </w:rPr>
        <w:t>КОЕ ПЛАНИРОВАНИЕ</w:t>
      </w:r>
    </w:p>
    <w:tbl>
      <w:tblPr>
        <w:tblpPr w:leftFromText="180" w:rightFromText="180" w:vertAnchor="text" w:horzAnchor="margin" w:tblpY="506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417"/>
        <w:gridCol w:w="1134"/>
        <w:gridCol w:w="1134"/>
        <w:gridCol w:w="1276"/>
        <w:gridCol w:w="1241"/>
      </w:tblGrid>
      <w:tr w:rsidR="007722ED" w:rsidRPr="00B2058F" w:rsidTr="007722E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D" w:rsidRPr="00B2058F" w:rsidRDefault="007722ED" w:rsidP="007722ED">
            <w:pPr>
              <w:tabs>
                <w:tab w:val="left" w:pos="528"/>
              </w:tabs>
              <w:rPr>
                <w:bCs/>
                <w:color w:val="000000"/>
                <w:sz w:val="24"/>
                <w:szCs w:val="24"/>
              </w:rPr>
            </w:pPr>
          </w:p>
          <w:p w:rsidR="007722ED" w:rsidRPr="00B2058F" w:rsidRDefault="007722ED" w:rsidP="007722ED">
            <w:pPr>
              <w:tabs>
                <w:tab w:val="left" w:pos="528"/>
              </w:tabs>
              <w:rPr>
                <w:bCs/>
                <w:color w:val="000000"/>
                <w:sz w:val="24"/>
                <w:szCs w:val="24"/>
              </w:rPr>
            </w:pPr>
          </w:p>
          <w:p w:rsidR="007722ED" w:rsidRPr="00B2058F" w:rsidRDefault="007722ED" w:rsidP="007722ED">
            <w:pPr>
              <w:tabs>
                <w:tab w:val="left" w:pos="528"/>
              </w:tabs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D" w:rsidRPr="00B2058F" w:rsidRDefault="007722ED" w:rsidP="007722ED">
            <w:pPr>
              <w:tabs>
                <w:tab w:val="left" w:pos="528"/>
              </w:tabs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Макс</w:t>
            </w:r>
            <w:proofErr w:type="gramStart"/>
            <w:r w:rsidRPr="00B2058F">
              <w:rPr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B2058F">
              <w:rPr>
                <w:bCs/>
                <w:color w:val="000000"/>
                <w:sz w:val="24"/>
                <w:szCs w:val="24"/>
              </w:rPr>
              <w:t>чеб. нагрузка студента, час.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D" w:rsidRPr="00B2058F" w:rsidRDefault="007722ED" w:rsidP="007722ED">
            <w:pPr>
              <w:tabs>
                <w:tab w:val="left" w:pos="528"/>
              </w:tabs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Количество аудиторных часов при очной форме обучения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D" w:rsidRPr="00B2058F" w:rsidRDefault="007722ED" w:rsidP="007722ED">
            <w:pPr>
              <w:tabs>
                <w:tab w:val="left" w:pos="528"/>
              </w:tabs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</w:tr>
      <w:tr w:rsidR="007722ED" w:rsidRPr="00B2058F" w:rsidTr="007722ED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D" w:rsidRPr="00B2058F" w:rsidRDefault="007722ED" w:rsidP="007722E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D" w:rsidRPr="00B2058F" w:rsidRDefault="007722ED" w:rsidP="007722E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D" w:rsidRPr="00B2058F" w:rsidRDefault="007722ED" w:rsidP="007722ED">
            <w:pPr>
              <w:tabs>
                <w:tab w:val="left" w:pos="528"/>
              </w:tabs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D" w:rsidRPr="00B2058F" w:rsidRDefault="007722ED" w:rsidP="007722ED">
            <w:pPr>
              <w:tabs>
                <w:tab w:val="left" w:pos="528"/>
              </w:tabs>
              <w:overflowPunct w:val="0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Лабораторные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D" w:rsidRPr="00B2058F" w:rsidRDefault="007722ED" w:rsidP="007722ED">
            <w:pPr>
              <w:tabs>
                <w:tab w:val="left" w:pos="528"/>
              </w:tabs>
              <w:overflowPunct w:val="0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D" w:rsidRPr="00B2058F" w:rsidRDefault="007722ED" w:rsidP="007722E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722E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722E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722E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Раздел 1.Общая и неорганическая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20396" w:rsidRPr="00B2058F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8F5F86" w:rsidP="007722E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000B95" w:rsidP="007722E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620396" w:rsidP="007722E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7722E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1.1. Основные понятия и законы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722E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1.2. 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</w:t>
            </w:r>
            <w:r w:rsidR="00620396" w:rsidRPr="00B2058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8F5F86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620396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722E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1.3. Строение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</w:t>
            </w:r>
            <w:r w:rsidR="008F5F86" w:rsidRPr="00B2058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620396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722E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1.4. Вода. Растворы. Электролитическая диссоциация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</w:t>
            </w:r>
            <w:r w:rsidR="00620396" w:rsidRPr="00B2058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8F5F86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F873CE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620396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722E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8F5F86" w:rsidP="007722ED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1.5.</w:t>
            </w:r>
            <w:r w:rsidR="007722ED" w:rsidRPr="00B2058F">
              <w:rPr>
                <w:sz w:val="24"/>
                <w:szCs w:val="24"/>
              </w:rPr>
              <w:t>Классификация неорганических соединений и их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620396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</w:t>
            </w:r>
            <w:r w:rsidR="008F5F86" w:rsidRPr="00B2058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620396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722E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1.6. Химические реакции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1002A7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22E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1.7. Металлы и неметаллы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620396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8F5F86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1002A7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620396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722E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pStyle w:val="23"/>
              <w:spacing w:after="0" w:line="240" w:lineRule="auto"/>
              <w:rPr>
                <w:b/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t>Раздел 2. Органическая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620396" w:rsidP="00620396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620396" w:rsidP="007722E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1002A7" w:rsidP="007722E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1002A7" w:rsidP="007722E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620396" w:rsidP="007722E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7722E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8F5F86" w:rsidP="007722ED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2.1.</w:t>
            </w:r>
            <w:r w:rsidR="007722ED" w:rsidRPr="00B2058F">
              <w:rPr>
                <w:sz w:val="24"/>
                <w:szCs w:val="24"/>
              </w:rPr>
              <w:t>Основные понятия органической химии и теория строения органических соединений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</w:t>
            </w:r>
            <w:r w:rsidR="00620396" w:rsidRPr="00B2058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8F5F86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620396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722E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8F5F86" w:rsidP="007722ED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2.2.</w:t>
            </w:r>
            <w:r w:rsidR="007722ED" w:rsidRPr="00B2058F">
              <w:rPr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620396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8F5F86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1002A7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1002A7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620396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722E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8F5F86" w:rsidP="007722ED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2.3.</w:t>
            </w:r>
            <w:r w:rsidR="007722ED" w:rsidRPr="00B2058F">
              <w:rPr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620396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8F5F86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1002A7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620396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722E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8F5F86" w:rsidP="007722ED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2.4.</w:t>
            </w:r>
            <w:r w:rsidR="007722ED" w:rsidRPr="00B2058F">
              <w:rPr>
                <w:sz w:val="24"/>
                <w:szCs w:val="24"/>
              </w:rPr>
              <w:t>Азотсодержащие органические соединения. Полимеры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620396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8F5F86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1002A7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620396" w:rsidP="007722ED">
            <w:pPr>
              <w:tabs>
                <w:tab w:val="left" w:pos="52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2058F">
              <w:rPr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722ED" w:rsidRPr="00B2058F" w:rsidTr="007722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pStyle w:val="23"/>
              <w:spacing w:after="0" w:line="240" w:lineRule="auto"/>
              <w:rPr>
                <w:b/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8F5F86" w:rsidP="007722E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8F5F86" w:rsidP="007722E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7722ED" w:rsidP="007722E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002A7" w:rsidRPr="00B2058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1002A7" w:rsidP="007722E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D" w:rsidRPr="00B2058F" w:rsidRDefault="008F5F86" w:rsidP="007722ED">
            <w:pPr>
              <w:tabs>
                <w:tab w:val="left" w:pos="52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58F">
              <w:rPr>
                <w:b/>
                <w:bCs/>
                <w:color w:val="000000"/>
                <w:sz w:val="24"/>
                <w:szCs w:val="24"/>
              </w:rPr>
              <w:t>106</w:t>
            </w:r>
          </w:p>
        </w:tc>
      </w:tr>
    </w:tbl>
    <w:p w:rsidR="002F19B0" w:rsidRPr="00B2058F" w:rsidRDefault="002F19B0" w:rsidP="002F19B0">
      <w:pPr>
        <w:shd w:val="clear" w:color="auto" w:fill="FFFFFF"/>
        <w:tabs>
          <w:tab w:val="left" w:pos="528"/>
        </w:tabs>
        <w:ind w:left="927"/>
        <w:rPr>
          <w:bCs/>
          <w:color w:val="000000"/>
          <w:sz w:val="24"/>
          <w:szCs w:val="24"/>
        </w:rPr>
      </w:pPr>
    </w:p>
    <w:p w:rsidR="002F19B0" w:rsidRPr="00B2058F" w:rsidRDefault="002F19B0" w:rsidP="002F19B0">
      <w:pPr>
        <w:shd w:val="clear" w:color="auto" w:fill="FFFFFF"/>
        <w:tabs>
          <w:tab w:val="left" w:pos="528"/>
        </w:tabs>
        <w:ind w:left="927"/>
        <w:rPr>
          <w:bCs/>
          <w:color w:val="000000"/>
          <w:sz w:val="24"/>
          <w:szCs w:val="24"/>
        </w:rPr>
      </w:pPr>
    </w:p>
    <w:p w:rsidR="007722ED" w:rsidRPr="00B2058F" w:rsidRDefault="007722ED" w:rsidP="00F43277">
      <w:pPr>
        <w:pStyle w:val="2"/>
        <w:spacing w:after="0" w:line="259" w:lineRule="auto"/>
        <w:ind w:left="3646" w:right="0" w:hanging="3504"/>
        <w:jc w:val="both"/>
        <w:rPr>
          <w:sz w:val="24"/>
          <w:szCs w:val="24"/>
        </w:rPr>
      </w:pPr>
    </w:p>
    <w:p w:rsidR="007722ED" w:rsidRPr="00B2058F" w:rsidRDefault="007722ED" w:rsidP="00F43277">
      <w:pPr>
        <w:pStyle w:val="2"/>
        <w:spacing w:after="0" w:line="259" w:lineRule="auto"/>
        <w:ind w:left="3646" w:right="0" w:hanging="3504"/>
        <w:jc w:val="both"/>
        <w:rPr>
          <w:sz w:val="24"/>
          <w:szCs w:val="24"/>
        </w:rPr>
      </w:pPr>
    </w:p>
    <w:p w:rsidR="007722ED" w:rsidRPr="00B2058F" w:rsidRDefault="007722ED" w:rsidP="00E123DC">
      <w:pPr>
        <w:pStyle w:val="2"/>
        <w:spacing w:after="0" w:line="259" w:lineRule="auto"/>
        <w:ind w:left="0" w:right="0" w:firstLine="0"/>
        <w:jc w:val="both"/>
        <w:rPr>
          <w:sz w:val="24"/>
          <w:szCs w:val="24"/>
        </w:rPr>
      </w:pPr>
    </w:p>
    <w:p w:rsidR="00E123DC" w:rsidRPr="00B2058F" w:rsidRDefault="00E123DC" w:rsidP="00E123DC">
      <w:pPr>
        <w:rPr>
          <w:sz w:val="24"/>
          <w:szCs w:val="24"/>
        </w:rPr>
      </w:pPr>
    </w:p>
    <w:p w:rsidR="00E123DC" w:rsidRPr="00B2058F" w:rsidRDefault="00E123DC" w:rsidP="00E123DC">
      <w:pPr>
        <w:rPr>
          <w:sz w:val="24"/>
          <w:szCs w:val="24"/>
        </w:rPr>
      </w:pPr>
    </w:p>
    <w:p w:rsidR="00E123DC" w:rsidRPr="00B2058F" w:rsidRDefault="00E123DC" w:rsidP="00E123DC">
      <w:pPr>
        <w:rPr>
          <w:sz w:val="24"/>
          <w:szCs w:val="24"/>
        </w:rPr>
      </w:pPr>
    </w:p>
    <w:p w:rsidR="007722ED" w:rsidRPr="00B2058F" w:rsidRDefault="007722ED" w:rsidP="00F43277">
      <w:pPr>
        <w:pStyle w:val="2"/>
        <w:spacing w:after="0" w:line="259" w:lineRule="auto"/>
        <w:ind w:left="3646" w:right="0" w:hanging="3504"/>
        <w:jc w:val="both"/>
        <w:rPr>
          <w:sz w:val="24"/>
          <w:szCs w:val="24"/>
        </w:rPr>
      </w:pPr>
    </w:p>
    <w:p w:rsidR="007722ED" w:rsidRPr="00B2058F" w:rsidRDefault="007722ED" w:rsidP="00F43277">
      <w:pPr>
        <w:pStyle w:val="2"/>
        <w:spacing w:after="0" w:line="259" w:lineRule="auto"/>
        <w:ind w:left="3646" w:right="0" w:hanging="3504"/>
        <w:jc w:val="both"/>
        <w:rPr>
          <w:sz w:val="24"/>
          <w:szCs w:val="24"/>
        </w:rPr>
      </w:pPr>
    </w:p>
    <w:p w:rsidR="00F43277" w:rsidRPr="00B2058F" w:rsidRDefault="00F43277" w:rsidP="00F43277">
      <w:pPr>
        <w:pStyle w:val="2"/>
        <w:spacing w:after="0" w:line="259" w:lineRule="auto"/>
        <w:ind w:left="3646" w:right="0" w:hanging="3504"/>
        <w:jc w:val="both"/>
        <w:rPr>
          <w:sz w:val="24"/>
          <w:szCs w:val="24"/>
        </w:rPr>
      </w:pPr>
      <w:r w:rsidRPr="00B2058F">
        <w:rPr>
          <w:sz w:val="24"/>
          <w:szCs w:val="24"/>
        </w:rPr>
        <w:t xml:space="preserve">3.ХАРАКТЕРИСТИКА ОСНОВНЫХ ВИДОВ УЧЕБНОЙ ДЕЯТЕЛЬНОСТИ </w:t>
      </w:r>
      <w:r w:rsidR="00930788" w:rsidRPr="00B2058F">
        <w:rPr>
          <w:sz w:val="24"/>
          <w:szCs w:val="24"/>
        </w:rPr>
        <w:t xml:space="preserve"> </w:t>
      </w:r>
      <w:r w:rsidRPr="00B2058F">
        <w:rPr>
          <w:sz w:val="24"/>
          <w:szCs w:val="24"/>
        </w:rPr>
        <w:t>СТУДЕНТОВ</w:t>
      </w:r>
    </w:p>
    <w:tbl>
      <w:tblPr>
        <w:tblStyle w:val="TableGrid"/>
        <w:tblW w:w="8891" w:type="dxa"/>
        <w:tblInd w:w="5" w:type="dxa"/>
        <w:tblCellMar>
          <w:top w:w="84" w:type="dxa"/>
          <w:left w:w="113" w:type="dxa"/>
          <w:right w:w="68" w:type="dxa"/>
        </w:tblCellMar>
        <w:tblLook w:val="04A0"/>
      </w:tblPr>
      <w:tblGrid>
        <w:gridCol w:w="2551"/>
        <w:gridCol w:w="6340"/>
      </w:tblGrid>
      <w:tr w:rsidR="00F43277" w:rsidRPr="00B2058F" w:rsidTr="007722ED">
        <w:trPr>
          <w:trHeight w:val="548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43277" w:rsidRPr="00B2058F" w:rsidRDefault="00F43277" w:rsidP="00F43277">
            <w:pPr>
              <w:spacing w:after="0" w:line="259" w:lineRule="auto"/>
              <w:ind w:left="0" w:right="46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t xml:space="preserve">Содержание обучения </w:t>
            </w:r>
          </w:p>
        </w:tc>
        <w:tc>
          <w:tcPr>
            <w:tcW w:w="6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59" w:lineRule="auto"/>
              <w:ind w:left="0" w:right="45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t xml:space="preserve">Характеристика основных видов деятельности студентов </w:t>
            </w:r>
          </w:p>
          <w:p w:rsidR="00F43277" w:rsidRPr="00B2058F" w:rsidRDefault="00F43277" w:rsidP="00F43277">
            <w:pPr>
              <w:spacing w:after="0" w:line="259" w:lineRule="auto"/>
              <w:ind w:left="0" w:right="45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7722ED" w:rsidRPr="00B2058F" w:rsidTr="00F873CE">
        <w:trPr>
          <w:trHeight w:val="4118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:rsidR="007722ED" w:rsidRPr="00B2058F" w:rsidRDefault="007722ED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t>Важнейшие химические понятия</w:t>
            </w:r>
          </w:p>
        </w:tc>
        <w:tc>
          <w:tcPr>
            <w:tcW w:w="6340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:rsidR="007722ED" w:rsidRPr="00B2058F" w:rsidRDefault="007722ED" w:rsidP="007722E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proofErr w:type="gramStart"/>
            <w:r w:rsidRPr="00B2058F">
              <w:rPr>
                <w:sz w:val="24"/>
                <w:szCs w:val="24"/>
              </w:rPr>
              <w:t xml:space="preserve">Умение 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B2058F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B2058F">
              <w:rPr>
                <w:sz w:val="24"/>
                <w:szCs w:val="24"/>
              </w:rPr>
      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      </w:r>
            <w:proofErr w:type="spellStart"/>
            <w:r w:rsidRPr="00B2058F">
              <w:rPr>
                <w:sz w:val="24"/>
                <w:szCs w:val="24"/>
              </w:rPr>
              <w:t>неэлектролит</w:t>
            </w:r>
            <w:proofErr w:type="spellEnd"/>
            <w:r w:rsidRPr="00B2058F">
              <w:rPr>
                <w:sz w:val="24"/>
                <w:szCs w:val="24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</w:t>
            </w:r>
            <w:proofErr w:type="gramEnd"/>
            <w:r w:rsidRPr="00B2058F">
              <w:rPr>
                <w:sz w:val="24"/>
                <w:szCs w:val="24"/>
              </w:rPr>
              <w:t>, углеродный скелет, функциональная группа, изомерия, гомология</w:t>
            </w:r>
          </w:p>
        </w:tc>
      </w:tr>
      <w:tr w:rsidR="00F43277" w:rsidRPr="00B2058F" w:rsidTr="007722ED">
        <w:tblPrEx>
          <w:tblCellMar>
            <w:top w:w="73" w:type="dxa"/>
            <w:right w:w="92" w:type="dxa"/>
          </w:tblCellMar>
        </w:tblPrEx>
        <w:trPr>
          <w:trHeight w:val="1902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t>Основные законы химии</w:t>
            </w:r>
          </w:p>
        </w:tc>
        <w:tc>
          <w:tcPr>
            <w:tcW w:w="6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Формулирование законов сохранения массы веществ и постоянства состава веществ.</w:t>
            </w:r>
          </w:p>
          <w:p w:rsidR="00F43277" w:rsidRPr="00B2058F" w:rsidRDefault="00F43277" w:rsidP="00F43277">
            <w:pPr>
              <w:spacing w:after="0" w:line="240" w:lineRule="auto"/>
              <w:ind w:left="0" w:right="152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Установка причинно-следственной связи между содержанием этих законов и написанием химических формул и уравнений. Установка эволюционной сущности менделеевской и современной формулировок периодического закона Д.И.Менделеева. Объяснение физического смысла символики периодической таблицы химических элементов Д.И.Менделеева (номеров элемента,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и группах.</w:t>
            </w:r>
          </w:p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 xml:space="preserve">Характеристика элементов малых и больших периодов по их положению в Периодической системе Д.И.Менделеева </w:t>
            </w:r>
          </w:p>
        </w:tc>
      </w:tr>
      <w:tr w:rsidR="00F43277" w:rsidRPr="00B2058F" w:rsidTr="007722ED">
        <w:tblPrEx>
          <w:tblCellMar>
            <w:top w:w="73" w:type="dxa"/>
            <w:right w:w="92" w:type="dxa"/>
          </w:tblCellMar>
        </w:tblPrEx>
        <w:trPr>
          <w:trHeight w:val="2772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t>Основные теории химии</w:t>
            </w:r>
          </w:p>
        </w:tc>
        <w:tc>
          <w:tcPr>
            <w:tcW w:w="6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Установка зависимости свойств химических веществ от строения атомов образующих их химических элементов.</w:t>
            </w:r>
          </w:p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Характеристика важнейших типов химических связей и относительности этой типологии.</w:t>
            </w:r>
          </w:p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Объяснение зависимости свойств веществ от их состава и строения кристаллических решеток.</w:t>
            </w:r>
          </w:p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соединений.</w:t>
            </w:r>
          </w:p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 xml:space="preserve">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 </w:t>
            </w:r>
          </w:p>
        </w:tc>
      </w:tr>
      <w:tr w:rsidR="00F43277" w:rsidRPr="00B2058F" w:rsidTr="007722ED">
        <w:tblPrEx>
          <w:tblCellMar>
            <w:top w:w="73" w:type="dxa"/>
            <w:right w:w="92" w:type="dxa"/>
          </w:tblCellMar>
        </w:tblPrEx>
        <w:trPr>
          <w:trHeight w:val="1477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59" w:lineRule="auto"/>
              <w:ind w:left="0" w:right="107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lastRenderedPageBreak/>
              <w:t>Важнейшие вещества и материалы</w:t>
            </w:r>
          </w:p>
        </w:tc>
        <w:tc>
          <w:tcPr>
            <w:tcW w:w="6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40" w:lineRule="auto"/>
              <w:ind w:left="0" w:right="26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Характеристика состава, строения, свойств, получения и применения важнейших металлов (IА и II</w:t>
            </w:r>
            <w:proofErr w:type="gramStart"/>
            <w:r w:rsidRPr="00B2058F">
              <w:rPr>
                <w:sz w:val="24"/>
                <w:szCs w:val="24"/>
              </w:rPr>
              <w:t xml:space="preserve"> А</w:t>
            </w:r>
            <w:proofErr w:type="gramEnd"/>
            <w:r w:rsidRPr="00B2058F">
              <w:rPr>
                <w:sz w:val="24"/>
                <w:szCs w:val="24"/>
              </w:rPr>
              <w:t xml:space="preserve"> групп, алюминия, железа, а в </w:t>
            </w:r>
            <w:proofErr w:type="spellStart"/>
            <w:r w:rsidRPr="00B2058F">
              <w:rPr>
                <w:sz w:val="24"/>
                <w:szCs w:val="24"/>
              </w:rPr>
              <w:t>естественно-научном</w:t>
            </w:r>
            <w:proofErr w:type="spellEnd"/>
            <w:r w:rsidRPr="00B2058F">
              <w:rPr>
                <w:sz w:val="24"/>
                <w:szCs w:val="24"/>
              </w:rPr>
              <w:t xml:space="preserve"> профиле и некоторых d-элементов) и их соединений.</w:t>
            </w:r>
          </w:p>
          <w:p w:rsidR="00F43277" w:rsidRPr="00B2058F" w:rsidRDefault="00F43277" w:rsidP="00F43277">
            <w:pPr>
              <w:spacing w:after="0" w:line="240" w:lineRule="auto"/>
              <w:ind w:left="0" w:right="28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Характеристика состава, строения, свойств, получения и применения важнейших неметаллов (VIII</w:t>
            </w:r>
            <w:proofErr w:type="gramStart"/>
            <w:r w:rsidRPr="00B2058F">
              <w:rPr>
                <w:sz w:val="24"/>
                <w:szCs w:val="24"/>
              </w:rPr>
              <w:t xml:space="preserve"> А</w:t>
            </w:r>
            <w:proofErr w:type="gramEnd"/>
            <w:r w:rsidRPr="00B2058F">
              <w:rPr>
                <w:sz w:val="24"/>
                <w:szCs w:val="24"/>
              </w:rPr>
              <w:t>, VIIА, VIА групп, а также азота и фосфора, углерода и кремния, водорода) и их соединений. Характеристика состава, строения, свойств, получения и применения важнейших классов углеводородов (</w:t>
            </w:r>
            <w:proofErr w:type="spellStart"/>
            <w:r w:rsidRPr="00B2058F">
              <w:rPr>
                <w:sz w:val="24"/>
                <w:szCs w:val="24"/>
              </w:rPr>
              <w:t>алканов</w:t>
            </w:r>
            <w:proofErr w:type="spellEnd"/>
            <w:r w:rsidRPr="00B2058F">
              <w:rPr>
                <w:sz w:val="24"/>
                <w:szCs w:val="24"/>
              </w:rPr>
              <w:t xml:space="preserve">, </w:t>
            </w:r>
            <w:proofErr w:type="spellStart"/>
            <w:r w:rsidRPr="00B2058F">
              <w:rPr>
                <w:sz w:val="24"/>
                <w:szCs w:val="24"/>
              </w:rPr>
              <w:t>циклоалканов</w:t>
            </w:r>
            <w:proofErr w:type="spellEnd"/>
            <w:r w:rsidRPr="00B2058F">
              <w:rPr>
                <w:sz w:val="24"/>
                <w:szCs w:val="24"/>
              </w:rPr>
              <w:t xml:space="preserve">, </w:t>
            </w:r>
            <w:proofErr w:type="spellStart"/>
            <w:r w:rsidRPr="00B2058F">
              <w:rPr>
                <w:sz w:val="24"/>
                <w:szCs w:val="24"/>
              </w:rPr>
              <w:t>алкенов</w:t>
            </w:r>
            <w:proofErr w:type="spellEnd"/>
            <w:r w:rsidRPr="00B2058F">
              <w:rPr>
                <w:sz w:val="24"/>
                <w:szCs w:val="24"/>
              </w:rPr>
              <w:t xml:space="preserve">, </w:t>
            </w:r>
            <w:proofErr w:type="spellStart"/>
            <w:r w:rsidRPr="00B2058F">
              <w:rPr>
                <w:sz w:val="24"/>
                <w:szCs w:val="24"/>
              </w:rPr>
              <w:t>алкинов</w:t>
            </w:r>
            <w:proofErr w:type="spellEnd"/>
            <w:r w:rsidRPr="00B2058F">
              <w:rPr>
                <w:sz w:val="24"/>
                <w:szCs w:val="24"/>
              </w:rPr>
              <w:t xml:space="preserve">, </w:t>
            </w:r>
            <w:proofErr w:type="spellStart"/>
            <w:r w:rsidRPr="00B2058F">
              <w:rPr>
                <w:sz w:val="24"/>
                <w:szCs w:val="24"/>
              </w:rPr>
              <w:t>аренов</w:t>
            </w:r>
            <w:proofErr w:type="spellEnd"/>
            <w:r w:rsidRPr="00B2058F">
              <w:rPr>
                <w:sz w:val="24"/>
                <w:szCs w:val="24"/>
              </w:rPr>
              <w:t>) и их наиболее значимых в народнохозяйственном плане представителей.</w:t>
            </w:r>
          </w:p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proofErr w:type="gramStart"/>
            <w:r w:rsidRPr="00B2058F">
              <w:rPr>
                <w:sz w:val="24"/>
                <w:szCs w:val="24"/>
              </w:rPr>
              <w:t xml:space="preserve">Аналогичная характеристика важнейших представителей 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 (уксусной кислоты, для </w:t>
            </w:r>
            <w:proofErr w:type="spellStart"/>
            <w:r w:rsidRPr="00B2058F">
              <w:rPr>
                <w:sz w:val="24"/>
                <w:szCs w:val="24"/>
              </w:rPr>
              <w:t>естественно-научного</w:t>
            </w:r>
            <w:proofErr w:type="spellEnd"/>
            <w:r w:rsidRPr="00B2058F">
              <w:rPr>
                <w:sz w:val="24"/>
                <w:szCs w:val="24"/>
              </w:rPr>
              <w:t xml:space="preserve"> профиля представителей других классов кислот), моносахаридов (глюкозы), дисахаридов (сахарозы), полисахаридов (крахмала и целлюлозы), анилина, аминокислот, белков, искусственных и синтетических волокон, каучуков, пластмасс</w:t>
            </w:r>
            <w:proofErr w:type="gramEnd"/>
          </w:p>
        </w:tc>
      </w:tr>
      <w:tr w:rsidR="00F43277" w:rsidRPr="00B2058F" w:rsidTr="007722ED">
        <w:tblPrEx>
          <w:tblCellMar>
            <w:top w:w="73" w:type="dxa"/>
            <w:right w:w="92" w:type="dxa"/>
          </w:tblCellMar>
        </w:tblPrEx>
        <w:trPr>
          <w:trHeight w:val="1672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59" w:lineRule="auto"/>
              <w:ind w:left="0" w:right="437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t>Химический язык и символика</w:t>
            </w:r>
          </w:p>
        </w:tc>
        <w:tc>
          <w:tcPr>
            <w:tcW w:w="6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Использование в учебной и профессиональной деятельности химических терминов и символики.</w:t>
            </w:r>
          </w:p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Название изученных веществ по тривиальной или международной номенклатуре и отражение состава этих соединений с помощью химических формул.</w:t>
            </w:r>
          </w:p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 xml:space="preserve">Отражение химических процессов с помощью уравнений химических реакций </w:t>
            </w:r>
          </w:p>
        </w:tc>
      </w:tr>
    </w:tbl>
    <w:p w:rsidR="007722ED" w:rsidRPr="00B2058F" w:rsidRDefault="007722ED" w:rsidP="007722ED">
      <w:pPr>
        <w:spacing w:after="3" w:line="259" w:lineRule="auto"/>
        <w:ind w:left="0" w:right="-10" w:firstLine="0"/>
        <w:rPr>
          <w:sz w:val="24"/>
          <w:szCs w:val="24"/>
        </w:rPr>
        <w:sectPr w:rsidR="007722ED" w:rsidRPr="00B2058F" w:rsidSect="007722ED">
          <w:footerReference w:type="even" r:id="rId11"/>
          <w:footerReference w:type="default" r:id="rId12"/>
          <w:footerReference w:type="first" r:id="rId13"/>
          <w:footnotePr>
            <w:numRestart w:val="eachPage"/>
          </w:footnotePr>
          <w:type w:val="continuous"/>
          <w:pgSz w:w="11906" w:h="16838"/>
          <w:pgMar w:top="993" w:right="1299" w:bottom="894" w:left="1701" w:header="720" w:footer="720" w:gutter="0"/>
          <w:cols w:space="720"/>
        </w:sectPr>
      </w:pPr>
    </w:p>
    <w:tbl>
      <w:tblPr>
        <w:tblStyle w:val="TableGrid"/>
        <w:tblW w:w="8891" w:type="dxa"/>
        <w:tblInd w:w="5" w:type="dxa"/>
        <w:tblLayout w:type="fixed"/>
        <w:tblCellMar>
          <w:top w:w="84" w:type="dxa"/>
          <w:left w:w="113" w:type="dxa"/>
          <w:right w:w="84" w:type="dxa"/>
        </w:tblCellMar>
        <w:tblLook w:val="04A0"/>
      </w:tblPr>
      <w:tblGrid>
        <w:gridCol w:w="2497"/>
        <w:gridCol w:w="6394"/>
      </w:tblGrid>
      <w:tr w:rsidR="00F43277" w:rsidRPr="00B2058F" w:rsidTr="007722ED">
        <w:trPr>
          <w:trHeight w:val="2794"/>
        </w:trPr>
        <w:tc>
          <w:tcPr>
            <w:tcW w:w="24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lastRenderedPageBreak/>
              <w:t>Химические реакции</w:t>
            </w:r>
          </w:p>
        </w:tc>
        <w:tc>
          <w:tcPr>
            <w:tcW w:w="63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вещества.</w:t>
            </w:r>
          </w:p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Установка признаков общего и различного в типологии реакций для неорганической и органической химии.</w:t>
            </w:r>
          </w:p>
          <w:p w:rsidR="00F43277" w:rsidRPr="00B2058F" w:rsidRDefault="00F43277" w:rsidP="00F43277">
            <w:pPr>
              <w:spacing w:after="0" w:line="240" w:lineRule="auto"/>
              <w:ind w:left="0" w:right="255" w:firstLine="0"/>
              <w:rPr>
                <w:sz w:val="24"/>
                <w:szCs w:val="24"/>
              </w:rPr>
            </w:pPr>
            <w:proofErr w:type="spellStart"/>
            <w:r w:rsidRPr="00B2058F">
              <w:rPr>
                <w:sz w:val="24"/>
                <w:szCs w:val="24"/>
              </w:rPr>
              <w:t>Классифицикация</w:t>
            </w:r>
            <w:proofErr w:type="spellEnd"/>
            <w:r w:rsidRPr="00B2058F">
              <w:rPr>
                <w:sz w:val="24"/>
                <w:szCs w:val="24"/>
              </w:rPr>
              <w:t xml:space="preserve"> веществ и процессов с точки зрения окисления-восстановления. Составление уравнений реакций с помощью метода электронного баланса.</w:t>
            </w:r>
          </w:p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 xml:space="preserve">Объяснение зависимости скорости химической реакции и положения химического равновесия от различных факторов </w:t>
            </w:r>
          </w:p>
        </w:tc>
      </w:tr>
      <w:tr w:rsidR="00F43277" w:rsidRPr="00B2058F" w:rsidTr="007722ED">
        <w:trPr>
          <w:trHeight w:val="1034"/>
        </w:trPr>
        <w:tc>
          <w:tcPr>
            <w:tcW w:w="24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t>Химический эксперимент</w:t>
            </w:r>
          </w:p>
        </w:tc>
        <w:tc>
          <w:tcPr>
            <w:tcW w:w="63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40" w:lineRule="auto"/>
              <w:ind w:left="0" w:right="28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Выполнение химического эксперимента в полном соответствии с правилами безопасности.</w:t>
            </w:r>
          </w:p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 xml:space="preserve">Наблюдение, фиксация и описание результатов проведенного эксперимента </w:t>
            </w:r>
          </w:p>
        </w:tc>
      </w:tr>
      <w:tr w:rsidR="00F43277" w:rsidRPr="00B2058F" w:rsidTr="007722ED">
        <w:trPr>
          <w:trHeight w:val="1474"/>
        </w:trPr>
        <w:tc>
          <w:tcPr>
            <w:tcW w:w="24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lastRenderedPageBreak/>
              <w:t xml:space="preserve">Химическая информация </w:t>
            </w:r>
          </w:p>
        </w:tc>
        <w:tc>
          <w:tcPr>
            <w:tcW w:w="63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59" w:lineRule="auto"/>
              <w:ind w:left="0" w:right="151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Интернета). Использование компьютерных технологий для обработки и передачи химической информац</w:t>
            </w:r>
            <w:proofErr w:type="gramStart"/>
            <w:r w:rsidRPr="00B2058F">
              <w:rPr>
                <w:sz w:val="24"/>
                <w:szCs w:val="24"/>
              </w:rPr>
              <w:t>ии и ее</w:t>
            </w:r>
            <w:proofErr w:type="gramEnd"/>
            <w:r w:rsidRPr="00B2058F">
              <w:rPr>
                <w:sz w:val="24"/>
                <w:szCs w:val="24"/>
              </w:rPr>
              <w:t xml:space="preserve"> представления в различных формах </w:t>
            </w:r>
          </w:p>
        </w:tc>
      </w:tr>
      <w:tr w:rsidR="00F43277" w:rsidRPr="00B2058F" w:rsidTr="007722ED">
        <w:trPr>
          <w:trHeight w:val="1034"/>
        </w:trPr>
        <w:tc>
          <w:tcPr>
            <w:tcW w:w="24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t xml:space="preserve">Расчеты по </w:t>
            </w:r>
            <w:proofErr w:type="gramStart"/>
            <w:r w:rsidRPr="00B2058F">
              <w:rPr>
                <w:b/>
                <w:sz w:val="24"/>
                <w:szCs w:val="24"/>
              </w:rPr>
              <w:t>химическим</w:t>
            </w:r>
            <w:proofErr w:type="gramEnd"/>
            <w:r w:rsidRPr="00B2058F">
              <w:rPr>
                <w:b/>
                <w:sz w:val="24"/>
                <w:szCs w:val="24"/>
              </w:rPr>
              <w:t xml:space="preserve"> </w:t>
            </w:r>
          </w:p>
          <w:p w:rsidR="00F43277" w:rsidRPr="00B2058F" w:rsidRDefault="00F43277" w:rsidP="00F43277">
            <w:pPr>
              <w:spacing w:after="0" w:line="259" w:lineRule="auto"/>
              <w:ind w:left="0" w:right="1033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t>формулам и уравнениям</w:t>
            </w:r>
          </w:p>
        </w:tc>
        <w:tc>
          <w:tcPr>
            <w:tcW w:w="63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gramStart"/>
            <w:r w:rsidRPr="00B2058F">
              <w:rPr>
                <w:sz w:val="24"/>
                <w:szCs w:val="24"/>
              </w:rPr>
              <w:t>Установка зависимости между качественной и количественной сторонами химических объектов и процессов.</w:t>
            </w:r>
            <w:proofErr w:type="gramEnd"/>
          </w:p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Решение расчетных задач по химическим формулам и уравнениям</w:t>
            </w:r>
          </w:p>
        </w:tc>
      </w:tr>
      <w:tr w:rsidR="00F43277" w:rsidRPr="00B2058F" w:rsidTr="007722ED">
        <w:trPr>
          <w:trHeight w:val="3234"/>
        </w:trPr>
        <w:tc>
          <w:tcPr>
            <w:tcW w:w="24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b/>
                <w:sz w:val="24"/>
                <w:szCs w:val="24"/>
              </w:rPr>
              <w:t>Профильное и профессионально значимое  содержание</w:t>
            </w:r>
          </w:p>
        </w:tc>
        <w:tc>
          <w:tcPr>
            <w:tcW w:w="63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Объяснение химических явлений, происходящих в природе, быту и на производстве.</w:t>
            </w:r>
          </w:p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Определение возможностей протекания химических превращений в различных условиях.</w:t>
            </w:r>
          </w:p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Соблюдение правил экологически грамотного поведения в окружающей среде.</w:t>
            </w:r>
          </w:p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Оценка влияния химического загрязнения окружающей среды на организм человека и другие живые организмы.</w:t>
            </w:r>
          </w:p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Соблюдение правил безопасного обращения с горючими и токсичными веществами, лабораторным оборудованием.</w:t>
            </w:r>
          </w:p>
          <w:p w:rsidR="00F43277" w:rsidRPr="00B2058F" w:rsidRDefault="00F43277" w:rsidP="00F4327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Подготовка растворов заданной концентрации в быту и на производстве.</w:t>
            </w:r>
          </w:p>
          <w:p w:rsidR="00F43277" w:rsidRPr="00B2058F" w:rsidRDefault="00F43277" w:rsidP="00F432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B2058F">
              <w:rPr>
                <w:sz w:val="24"/>
                <w:szCs w:val="24"/>
              </w:rPr>
              <w:t>Критическая оценка достоверности химической информации, поступающей из разных источников</w:t>
            </w:r>
          </w:p>
        </w:tc>
      </w:tr>
    </w:tbl>
    <w:p w:rsidR="00F43277" w:rsidRPr="00B2058F" w:rsidRDefault="00F43277" w:rsidP="00F43277">
      <w:pPr>
        <w:spacing w:after="60" w:line="258" w:lineRule="auto"/>
        <w:rPr>
          <w:rFonts w:ascii="Franklin Gothic" w:eastAsia="Franklin Gothic" w:hAnsi="Franklin Gothic" w:cs="Franklin Gothic"/>
          <w:sz w:val="24"/>
          <w:szCs w:val="24"/>
        </w:rPr>
      </w:pPr>
    </w:p>
    <w:p w:rsidR="00F43277" w:rsidRPr="00B2058F" w:rsidRDefault="00F43277" w:rsidP="00F43277">
      <w:pPr>
        <w:spacing w:after="60" w:line="258" w:lineRule="auto"/>
        <w:rPr>
          <w:rFonts w:ascii="Franklin Gothic" w:eastAsia="Franklin Gothic" w:hAnsi="Franklin Gothic" w:cs="Franklin Gothic"/>
          <w:sz w:val="24"/>
          <w:szCs w:val="24"/>
        </w:rPr>
      </w:pPr>
    </w:p>
    <w:p w:rsidR="00632C0B" w:rsidRPr="00B2058F" w:rsidRDefault="00632C0B" w:rsidP="00F43277">
      <w:pPr>
        <w:spacing w:after="60" w:line="258" w:lineRule="auto"/>
        <w:rPr>
          <w:rFonts w:ascii="Franklin Gothic" w:eastAsia="Franklin Gothic" w:hAnsi="Franklin Gothic" w:cs="Franklin Gothic"/>
          <w:sz w:val="24"/>
          <w:szCs w:val="24"/>
        </w:rPr>
      </w:pPr>
    </w:p>
    <w:p w:rsidR="00632C0B" w:rsidRPr="00B2058F" w:rsidRDefault="00632C0B" w:rsidP="00F43277">
      <w:pPr>
        <w:spacing w:after="60" w:line="258" w:lineRule="auto"/>
        <w:rPr>
          <w:rFonts w:ascii="Franklin Gothic" w:eastAsia="Franklin Gothic" w:hAnsi="Franklin Gothic" w:cs="Franklin Gothic"/>
          <w:sz w:val="24"/>
          <w:szCs w:val="24"/>
        </w:rPr>
      </w:pPr>
    </w:p>
    <w:p w:rsidR="00632C0B" w:rsidRPr="00B2058F" w:rsidRDefault="00632C0B" w:rsidP="00F43277">
      <w:pPr>
        <w:spacing w:after="60" w:line="258" w:lineRule="auto"/>
        <w:rPr>
          <w:rFonts w:ascii="Franklin Gothic" w:eastAsia="Franklin Gothic" w:hAnsi="Franklin Gothic" w:cs="Franklin Gothic"/>
          <w:sz w:val="24"/>
          <w:szCs w:val="24"/>
        </w:rPr>
      </w:pPr>
    </w:p>
    <w:p w:rsidR="00632C0B" w:rsidRPr="00B2058F" w:rsidRDefault="00632C0B" w:rsidP="00F43277">
      <w:pPr>
        <w:spacing w:after="60" w:line="258" w:lineRule="auto"/>
        <w:rPr>
          <w:rFonts w:ascii="Franklin Gothic" w:eastAsia="Franklin Gothic" w:hAnsi="Franklin Gothic" w:cs="Franklin Gothic"/>
          <w:sz w:val="24"/>
          <w:szCs w:val="24"/>
        </w:rPr>
      </w:pPr>
    </w:p>
    <w:p w:rsidR="00632C0B" w:rsidRPr="00B2058F" w:rsidRDefault="00632C0B" w:rsidP="00F43277">
      <w:pPr>
        <w:spacing w:after="60" w:line="258" w:lineRule="auto"/>
        <w:rPr>
          <w:rFonts w:ascii="Franklin Gothic" w:eastAsia="Franklin Gothic" w:hAnsi="Franklin Gothic" w:cs="Franklin Gothic"/>
          <w:sz w:val="24"/>
          <w:szCs w:val="24"/>
        </w:rPr>
      </w:pPr>
    </w:p>
    <w:p w:rsidR="00632C0B" w:rsidRPr="00B2058F" w:rsidRDefault="00632C0B" w:rsidP="00F43277">
      <w:pPr>
        <w:spacing w:after="60" w:line="258" w:lineRule="auto"/>
        <w:rPr>
          <w:rFonts w:ascii="Franklin Gothic" w:eastAsia="Franklin Gothic" w:hAnsi="Franklin Gothic" w:cs="Franklin Gothic"/>
          <w:sz w:val="24"/>
          <w:szCs w:val="24"/>
        </w:rPr>
      </w:pPr>
    </w:p>
    <w:p w:rsidR="00632C0B" w:rsidRPr="00B2058F" w:rsidRDefault="00632C0B" w:rsidP="00F43277">
      <w:pPr>
        <w:spacing w:after="60" w:line="258" w:lineRule="auto"/>
        <w:rPr>
          <w:rFonts w:ascii="Franklin Gothic" w:eastAsia="Franklin Gothic" w:hAnsi="Franklin Gothic" w:cs="Franklin Gothic"/>
          <w:sz w:val="24"/>
          <w:szCs w:val="24"/>
        </w:rPr>
      </w:pPr>
    </w:p>
    <w:p w:rsidR="00632C0B" w:rsidRPr="00B2058F" w:rsidRDefault="00632C0B" w:rsidP="00F43277">
      <w:pPr>
        <w:spacing w:after="60" w:line="258" w:lineRule="auto"/>
        <w:rPr>
          <w:rFonts w:ascii="Franklin Gothic" w:eastAsia="Franklin Gothic" w:hAnsi="Franklin Gothic" w:cs="Franklin Gothic"/>
          <w:sz w:val="24"/>
          <w:szCs w:val="24"/>
        </w:rPr>
      </w:pPr>
    </w:p>
    <w:p w:rsidR="00632C0B" w:rsidRPr="00B2058F" w:rsidRDefault="00632C0B" w:rsidP="00F43277">
      <w:pPr>
        <w:spacing w:after="60" w:line="258" w:lineRule="auto"/>
        <w:rPr>
          <w:rFonts w:ascii="Franklin Gothic" w:eastAsia="Franklin Gothic" w:hAnsi="Franklin Gothic" w:cs="Franklin Gothic"/>
          <w:sz w:val="24"/>
          <w:szCs w:val="24"/>
        </w:rPr>
      </w:pPr>
    </w:p>
    <w:p w:rsidR="00632C0B" w:rsidRPr="00B2058F" w:rsidRDefault="00632C0B" w:rsidP="00F43277">
      <w:pPr>
        <w:spacing w:after="60" w:line="258" w:lineRule="auto"/>
        <w:rPr>
          <w:rFonts w:ascii="Franklin Gothic" w:eastAsia="Franklin Gothic" w:hAnsi="Franklin Gothic" w:cs="Franklin Gothic"/>
          <w:sz w:val="24"/>
          <w:szCs w:val="24"/>
        </w:rPr>
      </w:pPr>
    </w:p>
    <w:p w:rsidR="00632C0B" w:rsidRPr="00B2058F" w:rsidRDefault="00632C0B" w:rsidP="00F43277">
      <w:pPr>
        <w:spacing w:after="60" w:line="258" w:lineRule="auto"/>
        <w:rPr>
          <w:rFonts w:ascii="Franklin Gothic" w:eastAsia="Franklin Gothic" w:hAnsi="Franklin Gothic" w:cs="Franklin Gothic"/>
          <w:sz w:val="24"/>
          <w:szCs w:val="24"/>
        </w:rPr>
      </w:pPr>
    </w:p>
    <w:p w:rsidR="00632C0B" w:rsidRPr="00B2058F" w:rsidRDefault="00632C0B" w:rsidP="00F43277">
      <w:pPr>
        <w:spacing w:after="60" w:line="258" w:lineRule="auto"/>
        <w:rPr>
          <w:rFonts w:ascii="Franklin Gothic" w:eastAsia="Franklin Gothic" w:hAnsi="Franklin Gothic" w:cs="Franklin Gothic"/>
          <w:sz w:val="24"/>
          <w:szCs w:val="24"/>
        </w:rPr>
      </w:pPr>
    </w:p>
    <w:p w:rsidR="00632C0B" w:rsidRPr="00B2058F" w:rsidRDefault="00632C0B" w:rsidP="00F43277">
      <w:pPr>
        <w:spacing w:after="60" w:line="258" w:lineRule="auto"/>
        <w:rPr>
          <w:rFonts w:ascii="Franklin Gothic" w:eastAsia="Franklin Gothic" w:hAnsi="Franklin Gothic" w:cs="Franklin Gothic"/>
          <w:sz w:val="24"/>
          <w:szCs w:val="24"/>
        </w:rPr>
      </w:pPr>
    </w:p>
    <w:p w:rsidR="00632C0B" w:rsidRPr="00B2058F" w:rsidRDefault="00632C0B" w:rsidP="00F43277">
      <w:pPr>
        <w:spacing w:after="60" w:line="258" w:lineRule="auto"/>
        <w:rPr>
          <w:rFonts w:ascii="Franklin Gothic" w:eastAsia="Franklin Gothic" w:hAnsi="Franklin Gothic" w:cs="Franklin Gothic"/>
          <w:sz w:val="24"/>
          <w:szCs w:val="24"/>
        </w:rPr>
      </w:pPr>
    </w:p>
    <w:p w:rsidR="00632C0B" w:rsidRPr="00B2058F" w:rsidRDefault="00632C0B" w:rsidP="00F873CE">
      <w:pPr>
        <w:spacing w:after="60" w:line="258" w:lineRule="auto"/>
        <w:ind w:left="0" w:firstLine="0"/>
        <w:rPr>
          <w:rFonts w:ascii="Franklin Gothic" w:eastAsia="Franklin Gothic" w:hAnsi="Franklin Gothic" w:cs="Franklin Gothic"/>
          <w:sz w:val="24"/>
          <w:szCs w:val="24"/>
        </w:rPr>
      </w:pPr>
    </w:p>
    <w:p w:rsidR="00632C0B" w:rsidRPr="00B2058F" w:rsidRDefault="00632C0B" w:rsidP="00F43277">
      <w:pPr>
        <w:spacing w:after="60" w:line="258" w:lineRule="auto"/>
        <w:rPr>
          <w:rFonts w:ascii="Franklin Gothic" w:eastAsia="Franklin Gothic" w:hAnsi="Franklin Gothic" w:cs="Franklin Gothic"/>
          <w:sz w:val="24"/>
          <w:szCs w:val="24"/>
        </w:rPr>
      </w:pPr>
    </w:p>
    <w:p w:rsidR="00E62D72" w:rsidRPr="00B2058F" w:rsidRDefault="00F43277" w:rsidP="00E62D72">
      <w:pPr>
        <w:spacing w:after="60" w:line="258" w:lineRule="auto"/>
        <w:jc w:val="center"/>
        <w:rPr>
          <w:sz w:val="24"/>
          <w:szCs w:val="24"/>
        </w:rPr>
      </w:pPr>
      <w:r w:rsidRPr="00B2058F">
        <w:rPr>
          <w:rFonts w:ascii="Franklin Gothic" w:eastAsia="Franklin Gothic" w:hAnsi="Franklin Gothic" w:cs="Franklin Gothic"/>
          <w:sz w:val="24"/>
          <w:szCs w:val="24"/>
        </w:rPr>
        <w:lastRenderedPageBreak/>
        <w:t>4.</w:t>
      </w:r>
      <w:r w:rsidR="00186598" w:rsidRPr="00B2058F">
        <w:rPr>
          <w:rFonts w:ascii="Franklin Gothic" w:eastAsia="Franklin Gothic" w:hAnsi="Franklin Gothic" w:cs="Franklin Gothic"/>
          <w:sz w:val="24"/>
          <w:szCs w:val="24"/>
        </w:rPr>
        <w:t>СОДЕРЖАНИЕ УЧЕБНОЙ ДИСЦИПЛИНЫ</w:t>
      </w:r>
      <w:r w:rsidR="00E62D72" w:rsidRPr="00B2058F">
        <w:rPr>
          <w:rFonts w:ascii="Franklin Gothic" w:eastAsia="Franklin Gothic" w:hAnsi="Franklin Gothic" w:cs="Franklin Gothic"/>
          <w:sz w:val="24"/>
          <w:szCs w:val="24"/>
        </w:rPr>
        <w:t xml:space="preserve"> </w:t>
      </w:r>
    </w:p>
    <w:p w:rsidR="00E62D72" w:rsidRPr="00B2058F" w:rsidRDefault="00E62D72" w:rsidP="00E62D72">
      <w:pPr>
        <w:pStyle w:val="2"/>
        <w:spacing w:after="60"/>
        <w:rPr>
          <w:sz w:val="24"/>
          <w:szCs w:val="24"/>
        </w:rPr>
      </w:pPr>
      <w:r w:rsidRPr="00B2058F">
        <w:rPr>
          <w:sz w:val="24"/>
          <w:szCs w:val="24"/>
        </w:rPr>
        <w:t>Технический профиль профессионального образования</w:t>
      </w:r>
    </w:p>
    <w:p w:rsidR="00E62D72" w:rsidRPr="00B2058F" w:rsidRDefault="00E62D72" w:rsidP="00E62D72">
      <w:pPr>
        <w:pStyle w:val="2"/>
        <w:spacing w:after="60"/>
        <w:rPr>
          <w:sz w:val="24"/>
          <w:szCs w:val="24"/>
        </w:rPr>
      </w:pPr>
      <w:r w:rsidRPr="00B2058F">
        <w:rPr>
          <w:sz w:val="24"/>
          <w:szCs w:val="24"/>
        </w:rPr>
        <w:t xml:space="preserve"> Введение</w:t>
      </w:r>
    </w:p>
    <w:p w:rsidR="00E62D72" w:rsidRPr="00B2058F" w:rsidRDefault="00E62D72" w:rsidP="00E62D72">
      <w:pPr>
        <w:spacing w:after="375"/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Научные методы познания веществ и химических явлений. Роль эксперимента и теории в химии. Моделирование химических процессов. Значение химии при освоении профессий СПО и специальностей СПО технического профиля профессионального образования.</w:t>
      </w:r>
    </w:p>
    <w:p w:rsidR="00E62D72" w:rsidRPr="00B2058F" w:rsidRDefault="00E62D72" w:rsidP="00E62D72">
      <w:pPr>
        <w:pStyle w:val="2"/>
        <w:spacing w:after="149"/>
        <w:rPr>
          <w:sz w:val="24"/>
          <w:szCs w:val="24"/>
        </w:rPr>
      </w:pPr>
      <w:r w:rsidRPr="00B2058F">
        <w:rPr>
          <w:sz w:val="24"/>
          <w:szCs w:val="24"/>
        </w:rPr>
        <w:t>1. Общая и неорганическая химия</w:t>
      </w:r>
    </w:p>
    <w:p w:rsidR="00E62D72" w:rsidRPr="00B2058F" w:rsidRDefault="00E62D72" w:rsidP="00E62D72">
      <w:pPr>
        <w:pStyle w:val="3"/>
        <w:ind w:left="313" w:right="310"/>
        <w:rPr>
          <w:sz w:val="24"/>
          <w:szCs w:val="24"/>
        </w:rPr>
      </w:pPr>
      <w:r w:rsidRPr="00B2058F">
        <w:rPr>
          <w:sz w:val="24"/>
          <w:szCs w:val="24"/>
        </w:rPr>
        <w:t>1.1. Основные понятия и законы химии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Основные понятия химии</w:t>
      </w:r>
      <w:r w:rsidRPr="00B2058F">
        <w:rPr>
          <w:sz w:val="24"/>
          <w:szCs w:val="24"/>
        </w:rPr>
        <w:t>. Вещество. Атом. Молекула. Химический элемент. 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Основные законы химии</w:t>
      </w:r>
      <w:r w:rsidRPr="00B2058F">
        <w:rPr>
          <w:sz w:val="24"/>
          <w:szCs w:val="24"/>
        </w:rPr>
        <w:t>. Стехиометрия. Закон сохранения массы веществ. Закон постоянства состава веществ молекулярной структуры. Закон Авогадро и следствия из него.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 xml:space="preserve">Расчетные задачи на нахождение относительной молекулярной массы, определение массовой доли химических элементов в сложном веществе. 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i/>
          <w:sz w:val="24"/>
          <w:szCs w:val="24"/>
        </w:rPr>
        <w:t>Демонстрации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Модели атомов химических элементов.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Модели молекул простых и сложных веществ (</w:t>
      </w:r>
      <w:proofErr w:type="spellStart"/>
      <w:r w:rsidRPr="00B2058F">
        <w:rPr>
          <w:sz w:val="24"/>
          <w:szCs w:val="24"/>
        </w:rPr>
        <w:t>шаростержневые</w:t>
      </w:r>
      <w:proofErr w:type="spellEnd"/>
      <w:r w:rsidRPr="00B2058F">
        <w:rPr>
          <w:sz w:val="24"/>
          <w:szCs w:val="24"/>
        </w:rPr>
        <w:t xml:space="preserve"> и Стюарта— </w:t>
      </w:r>
      <w:proofErr w:type="spellStart"/>
      <w:proofErr w:type="gramStart"/>
      <w:r w:rsidRPr="00B2058F">
        <w:rPr>
          <w:sz w:val="24"/>
          <w:szCs w:val="24"/>
        </w:rPr>
        <w:t>Бр</w:t>
      </w:r>
      <w:proofErr w:type="gramEnd"/>
      <w:r w:rsidRPr="00B2058F">
        <w:rPr>
          <w:sz w:val="24"/>
          <w:szCs w:val="24"/>
        </w:rPr>
        <w:t>иглеба</w:t>
      </w:r>
      <w:proofErr w:type="spellEnd"/>
      <w:r w:rsidRPr="00B2058F">
        <w:rPr>
          <w:sz w:val="24"/>
          <w:szCs w:val="24"/>
        </w:rPr>
        <w:t>).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Коллекция простых и сложных веществ.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Некоторые вещества количеством 1 моль.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Модель молярного объема газов.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Аллотропия фосфора, кислорода, олова.</w:t>
      </w:r>
    </w:p>
    <w:p w:rsidR="00E62D72" w:rsidRPr="00B2058F" w:rsidRDefault="00E62D72" w:rsidP="00E62D72">
      <w:pPr>
        <w:pStyle w:val="3"/>
        <w:ind w:left="313" w:right="303"/>
        <w:rPr>
          <w:sz w:val="24"/>
          <w:szCs w:val="24"/>
        </w:rPr>
      </w:pPr>
      <w:r w:rsidRPr="00B2058F">
        <w:rPr>
          <w:sz w:val="24"/>
          <w:szCs w:val="24"/>
        </w:rPr>
        <w:t>1.2. Периодический закон и Периодическая система химических элементов Д.И.Менделеева и строение атома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Периодический закон Д.И.Менделеева</w:t>
      </w:r>
      <w:r w:rsidRPr="00B2058F">
        <w:rPr>
          <w:sz w:val="24"/>
          <w:szCs w:val="24"/>
        </w:rPr>
        <w:t>. Открытие Д.И.Менделеевым Периодического закона. Периодический закон в формулировке Д.И.Менделеева.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Периодическая таблица химических элементов — графическое отображение периодического закона. Структура периодической таблицы: периоды (малые и большие), группы (главная и побочная).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b/>
          <w:i/>
          <w:sz w:val="24"/>
          <w:szCs w:val="24"/>
        </w:rPr>
        <w:t>Строение атома и Периодический закон</w:t>
      </w:r>
      <w:r w:rsidRPr="00B2058F">
        <w:rPr>
          <w:i/>
          <w:sz w:val="24"/>
          <w:szCs w:val="24"/>
        </w:rPr>
        <w:t xml:space="preserve"> </w:t>
      </w:r>
      <w:r w:rsidRPr="00B2058F">
        <w:rPr>
          <w:b/>
          <w:i/>
          <w:sz w:val="24"/>
          <w:szCs w:val="24"/>
        </w:rPr>
        <w:t>Д.И.Менделеева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Атом — сложная частица. Ядро 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</w:t>
      </w:r>
      <w:proofErr w:type="spellStart"/>
      <w:r w:rsidRPr="00B2058F">
        <w:rPr>
          <w:sz w:val="24"/>
          <w:szCs w:val="24"/>
        </w:rPr>
        <w:t>орбиталях</w:t>
      </w:r>
      <w:proofErr w:type="spellEnd"/>
      <w:r w:rsidRPr="00B2058F">
        <w:rPr>
          <w:sz w:val="24"/>
          <w:szCs w:val="24"/>
        </w:rPr>
        <w:t xml:space="preserve">. </w:t>
      </w:r>
      <w:proofErr w:type="spellStart"/>
      <w:r w:rsidRPr="00B2058F">
        <w:rPr>
          <w:i/>
          <w:sz w:val="24"/>
          <w:szCs w:val="24"/>
        </w:rPr>
        <w:t>s</w:t>
      </w:r>
      <w:proofErr w:type="spellEnd"/>
      <w:r w:rsidRPr="00B2058F">
        <w:rPr>
          <w:sz w:val="24"/>
          <w:szCs w:val="24"/>
        </w:rPr>
        <w:t xml:space="preserve">-, </w:t>
      </w:r>
      <w:proofErr w:type="spellStart"/>
      <w:proofErr w:type="gramStart"/>
      <w:r w:rsidRPr="00B2058F">
        <w:rPr>
          <w:i/>
          <w:sz w:val="24"/>
          <w:szCs w:val="24"/>
        </w:rPr>
        <w:t>р</w:t>
      </w:r>
      <w:proofErr w:type="spellEnd"/>
      <w:r w:rsidRPr="00B2058F">
        <w:rPr>
          <w:sz w:val="24"/>
          <w:szCs w:val="24"/>
        </w:rPr>
        <w:t>-</w:t>
      </w:r>
      <w:proofErr w:type="gramEnd"/>
      <w:r w:rsidRPr="00B2058F">
        <w:rPr>
          <w:sz w:val="24"/>
          <w:szCs w:val="24"/>
        </w:rPr>
        <w:t xml:space="preserve"> и </w:t>
      </w:r>
      <w:proofErr w:type="spellStart"/>
      <w:r w:rsidRPr="00B2058F">
        <w:rPr>
          <w:i/>
          <w:sz w:val="24"/>
          <w:szCs w:val="24"/>
        </w:rPr>
        <w:t>d</w:t>
      </w:r>
      <w:r w:rsidRPr="00B2058F">
        <w:rPr>
          <w:sz w:val="24"/>
          <w:szCs w:val="24"/>
        </w:rPr>
        <w:t>-орбитали</w:t>
      </w:r>
      <w:proofErr w:type="spellEnd"/>
      <w:r w:rsidRPr="00B2058F">
        <w:rPr>
          <w:sz w:val="24"/>
          <w:szCs w:val="24"/>
        </w:rPr>
        <w:t>. Электронные конфигурации атомов химических элементов.</w:t>
      </w:r>
    </w:p>
    <w:p w:rsidR="00E62D72" w:rsidRPr="00B2058F" w:rsidRDefault="00E62D72" w:rsidP="00E62D72">
      <w:pPr>
        <w:ind w:left="1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Современная формулировка Периодического закона. Значение Периодического закона и Периодической системы химических элементов Д.И.Менделеева для развития науки и понимания химической картины мира.</w:t>
      </w:r>
    </w:p>
    <w:p w:rsidR="00E62D72" w:rsidRPr="00B2058F" w:rsidRDefault="00E62D72" w:rsidP="00E62D72">
      <w:pPr>
        <w:pStyle w:val="4"/>
        <w:ind w:left="279"/>
        <w:rPr>
          <w:sz w:val="24"/>
          <w:szCs w:val="24"/>
        </w:rPr>
      </w:pPr>
      <w:r w:rsidRPr="00B2058F">
        <w:rPr>
          <w:sz w:val="24"/>
          <w:szCs w:val="24"/>
        </w:rPr>
        <w:t>Демонстрации</w:t>
      </w:r>
    </w:p>
    <w:p w:rsidR="00E62D72" w:rsidRPr="00B2058F" w:rsidRDefault="00E62D72" w:rsidP="00E62D72">
      <w:pPr>
        <w:ind w:left="1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Различные формы Периодической системы химических элементов Д.И.Менделеева.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Динамические таблицы для моделирования Периодической системы.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lastRenderedPageBreak/>
        <w:t>Электризация тел и их взаимодействие.</w:t>
      </w:r>
    </w:p>
    <w:p w:rsidR="00E62D72" w:rsidRPr="00B2058F" w:rsidRDefault="00E62D72" w:rsidP="00E62D72">
      <w:pPr>
        <w:pStyle w:val="3"/>
        <w:ind w:left="313" w:right="309"/>
        <w:rPr>
          <w:sz w:val="24"/>
          <w:szCs w:val="24"/>
        </w:rPr>
      </w:pPr>
      <w:r w:rsidRPr="00B2058F">
        <w:rPr>
          <w:sz w:val="24"/>
          <w:szCs w:val="24"/>
        </w:rPr>
        <w:t>1.3. Строение вещества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Ионная химическая связь</w:t>
      </w:r>
      <w:r w:rsidRPr="00B2058F">
        <w:rPr>
          <w:b/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Катионы, их образование из атомов в результате процесса окисления. Анионы, их образование из атомов в результате процесса восстановления. Ионная связь как связь между катионами и анионами за счет электростатического притяжения. Классификация ионов: по составу, знаку заряда, наличию </w:t>
      </w:r>
      <w:proofErr w:type="spellStart"/>
      <w:r w:rsidRPr="00B2058F">
        <w:rPr>
          <w:sz w:val="24"/>
          <w:szCs w:val="24"/>
        </w:rPr>
        <w:t>гидратной</w:t>
      </w:r>
      <w:proofErr w:type="spellEnd"/>
      <w:r w:rsidRPr="00B2058F">
        <w:rPr>
          <w:sz w:val="24"/>
          <w:szCs w:val="24"/>
        </w:rPr>
        <w:t xml:space="preserve"> оболочки. Ионные кристаллические решетки. Свойства веществ с ионным типом кристаллической решетки.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b/>
          <w:sz w:val="24"/>
          <w:szCs w:val="24"/>
        </w:rPr>
        <w:t>Ковалентная химическая связь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Механизм образования ковалентной связи (обменный и донорно-акцепторный). </w:t>
      </w:r>
      <w:proofErr w:type="spellStart"/>
      <w:r w:rsidRPr="00B2058F">
        <w:rPr>
          <w:sz w:val="24"/>
          <w:szCs w:val="24"/>
        </w:rPr>
        <w:t>Электроотрицательность</w:t>
      </w:r>
      <w:proofErr w:type="spellEnd"/>
      <w:r w:rsidRPr="00B2058F">
        <w:rPr>
          <w:sz w:val="24"/>
          <w:szCs w:val="24"/>
        </w:rPr>
        <w:t>. Ковалентные полярная и неполярная связи. Кратность ковалентной связи. Молекулярные и атомные кристаллические решетки. Свойства веществ с молекулярными и атомными кристаллическими решетками.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Металлическая связь</w:t>
      </w:r>
      <w:r w:rsidRPr="00B2058F">
        <w:rPr>
          <w:sz w:val="24"/>
          <w:szCs w:val="24"/>
        </w:rPr>
        <w:t>. Металлическая кристаллическая решетка и металлическая химическая связь. Физические свойства металлов.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Агрегатные состояния веществ и водородная связь</w:t>
      </w:r>
      <w:r w:rsidRPr="00B2058F">
        <w:rPr>
          <w:sz w:val="24"/>
          <w:szCs w:val="24"/>
        </w:rPr>
        <w:t>. Твердое, жидкое и газообразное состояния веществ. Переход вещества из одного агрегатного состояния в другое. Водородная связь.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 xml:space="preserve">Чистые вещества и смеси. </w:t>
      </w:r>
      <w:r w:rsidRPr="00B2058F">
        <w:rPr>
          <w:sz w:val="24"/>
          <w:szCs w:val="24"/>
        </w:rPr>
        <w:t>Понятие о смеси веществ. Гомогенные и гетерогенные смеси. Состав смесей: объемная и массовая доли компонентов смеси, массовая доля примесей.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b/>
          <w:sz w:val="24"/>
          <w:szCs w:val="24"/>
        </w:rPr>
        <w:t>Дисперсные системы</w:t>
      </w:r>
      <w:r w:rsidRPr="00B2058F">
        <w:rPr>
          <w:i/>
          <w:sz w:val="24"/>
          <w:szCs w:val="24"/>
        </w:rPr>
        <w:t xml:space="preserve">. </w:t>
      </w:r>
      <w:r w:rsidRPr="00B2058F">
        <w:rPr>
          <w:sz w:val="24"/>
          <w:szCs w:val="24"/>
        </w:rPr>
        <w:t xml:space="preserve">Понятие о дисперсной системе. Дисперсная фаза и дисперсионная среда. Классификация дисперсных систем. Понятие о коллоидных системах. 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b/>
          <w:i/>
          <w:sz w:val="24"/>
          <w:szCs w:val="24"/>
        </w:rPr>
        <w:t>Демонстрации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Модель кристаллической решетки хлорида натрия.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 xml:space="preserve">Образцы минералов с ионной кристаллической решеткой: кальцита, </w:t>
      </w:r>
      <w:proofErr w:type="spellStart"/>
      <w:r w:rsidRPr="00B2058F">
        <w:rPr>
          <w:sz w:val="24"/>
          <w:szCs w:val="24"/>
        </w:rPr>
        <w:t>галита</w:t>
      </w:r>
      <w:proofErr w:type="spellEnd"/>
      <w:r w:rsidRPr="00B2058F">
        <w:rPr>
          <w:sz w:val="24"/>
          <w:szCs w:val="24"/>
        </w:rPr>
        <w:t>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Модели кристаллических решеток «сухого льда» (или йода), алмаза, графита (или кварца).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Приборы на жидких кристаллах.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Образцы различных дисперсных систем: эмульсий, суспензий, аэрозолей, гелей и золей.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Коагуляция.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proofErr w:type="spellStart"/>
      <w:r w:rsidRPr="00B2058F">
        <w:rPr>
          <w:sz w:val="24"/>
          <w:szCs w:val="24"/>
        </w:rPr>
        <w:t>Синерезис</w:t>
      </w:r>
      <w:proofErr w:type="spellEnd"/>
      <w:r w:rsidRPr="00B2058F">
        <w:rPr>
          <w:sz w:val="24"/>
          <w:szCs w:val="24"/>
        </w:rPr>
        <w:t>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 xml:space="preserve">Эффект </w:t>
      </w:r>
      <w:proofErr w:type="spellStart"/>
      <w:r w:rsidRPr="00B2058F">
        <w:rPr>
          <w:sz w:val="24"/>
          <w:szCs w:val="24"/>
        </w:rPr>
        <w:t>Тиндаля</w:t>
      </w:r>
      <w:proofErr w:type="spellEnd"/>
      <w:r w:rsidRPr="00B2058F">
        <w:rPr>
          <w:sz w:val="24"/>
          <w:szCs w:val="24"/>
        </w:rPr>
        <w:t>.</w:t>
      </w:r>
    </w:p>
    <w:p w:rsidR="00E62D72" w:rsidRPr="00B2058F" w:rsidRDefault="00E62D72" w:rsidP="00E62D72">
      <w:pPr>
        <w:pStyle w:val="3"/>
        <w:ind w:left="313" w:right="310"/>
        <w:rPr>
          <w:sz w:val="24"/>
          <w:szCs w:val="24"/>
        </w:rPr>
      </w:pPr>
      <w:r w:rsidRPr="00B2058F">
        <w:rPr>
          <w:sz w:val="24"/>
          <w:szCs w:val="24"/>
        </w:rPr>
        <w:t>1.4. Вода. Растворы. Электролитическая диссоциация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Вода. Растворы. Растворение</w:t>
      </w:r>
      <w:r w:rsidRPr="00B2058F">
        <w:rPr>
          <w:sz w:val="24"/>
          <w:szCs w:val="24"/>
        </w:rPr>
        <w:t>. Вода как растворитель. 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Массовая доля растворенного вещества.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Электролитическая диссоциация</w:t>
      </w:r>
      <w:r w:rsidRPr="00B2058F">
        <w:rPr>
          <w:sz w:val="24"/>
          <w:szCs w:val="24"/>
        </w:rPr>
        <w:t xml:space="preserve">. Электролиты и </w:t>
      </w:r>
      <w:proofErr w:type="spellStart"/>
      <w:r w:rsidRPr="00B2058F">
        <w:rPr>
          <w:sz w:val="24"/>
          <w:szCs w:val="24"/>
        </w:rPr>
        <w:t>неэлектроиты</w:t>
      </w:r>
      <w:proofErr w:type="spellEnd"/>
      <w:r w:rsidRPr="00B2058F">
        <w:rPr>
          <w:sz w:val="24"/>
          <w:szCs w:val="24"/>
        </w:rPr>
        <w:t xml:space="preserve">. Электролитическая диссоциация. Механизмы электролитической диссоциации для веществ с различными типами химической связи. </w:t>
      </w:r>
      <w:proofErr w:type="spellStart"/>
      <w:r w:rsidRPr="00B2058F">
        <w:rPr>
          <w:sz w:val="24"/>
          <w:szCs w:val="24"/>
        </w:rPr>
        <w:t>Гидратированные</w:t>
      </w:r>
      <w:proofErr w:type="spellEnd"/>
      <w:r w:rsidRPr="00B2058F">
        <w:rPr>
          <w:sz w:val="24"/>
          <w:szCs w:val="24"/>
        </w:rPr>
        <w:t xml:space="preserve"> и </w:t>
      </w:r>
      <w:proofErr w:type="spellStart"/>
      <w:r w:rsidRPr="00B2058F">
        <w:rPr>
          <w:sz w:val="24"/>
          <w:szCs w:val="24"/>
        </w:rPr>
        <w:t>негидратированные</w:t>
      </w:r>
      <w:proofErr w:type="spellEnd"/>
      <w:r w:rsidRPr="00B2058F">
        <w:rPr>
          <w:sz w:val="24"/>
          <w:szCs w:val="24"/>
        </w:rPr>
        <w:t xml:space="preserve"> ионы. Степень электролитической диссоциации. Сильные и слабые электролиты. Основные положения теории электролитической диссоциации. Кислоты, основания и соли как электролиты.</w:t>
      </w:r>
    </w:p>
    <w:p w:rsidR="00E62D72" w:rsidRPr="00B2058F" w:rsidRDefault="00E62D72" w:rsidP="00E62D72">
      <w:pPr>
        <w:pStyle w:val="4"/>
        <w:ind w:left="279"/>
        <w:rPr>
          <w:sz w:val="24"/>
          <w:szCs w:val="24"/>
        </w:rPr>
      </w:pPr>
      <w:r w:rsidRPr="00B2058F">
        <w:rPr>
          <w:sz w:val="24"/>
          <w:szCs w:val="24"/>
        </w:rPr>
        <w:t>Демонстрации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Растворимость веществ в воде.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Собирание газов методом вытеснения воды.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lastRenderedPageBreak/>
        <w:t>Растворение в воде серной кислоты и солей аммония.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Образцы кристаллогидратов.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Изготовление гипсовой повязки.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 xml:space="preserve">Испытание растворов электролитов и </w:t>
      </w:r>
      <w:proofErr w:type="spellStart"/>
      <w:r w:rsidRPr="00B2058F">
        <w:rPr>
          <w:sz w:val="24"/>
          <w:szCs w:val="24"/>
        </w:rPr>
        <w:t>неэлектролитов</w:t>
      </w:r>
      <w:proofErr w:type="spellEnd"/>
      <w:r w:rsidRPr="00B2058F">
        <w:rPr>
          <w:sz w:val="24"/>
          <w:szCs w:val="24"/>
        </w:rPr>
        <w:t xml:space="preserve"> на предмет диссоциации.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Зависимость степени электролитической диссоциации уксусной кислоты от разбавления раствора.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Движение окрашенных ионов в электрическом поле.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Приготовление жесткой воды и устранение ее жесткости.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Иониты.</w:t>
      </w:r>
    </w:p>
    <w:p w:rsidR="00E62D72" w:rsidRPr="00B2058F" w:rsidRDefault="00E62D72" w:rsidP="00E62D72">
      <w:pPr>
        <w:ind w:left="279" w:right="1433"/>
        <w:rPr>
          <w:sz w:val="24"/>
          <w:szCs w:val="24"/>
        </w:rPr>
      </w:pPr>
      <w:r w:rsidRPr="00B2058F">
        <w:rPr>
          <w:sz w:val="24"/>
          <w:szCs w:val="24"/>
        </w:rPr>
        <w:t>Образцы минеральных вод различного назначения.</w:t>
      </w:r>
    </w:p>
    <w:p w:rsidR="00E62D72" w:rsidRPr="00B2058F" w:rsidRDefault="00E62D72" w:rsidP="00E62D72">
      <w:pPr>
        <w:ind w:left="279" w:right="1433"/>
        <w:rPr>
          <w:sz w:val="24"/>
          <w:szCs w:val="24"/>
        </w:rPr>
      </w:pPr>
      <w:r w:rsidRPr="00B2058F">
        <w:rPr>
          <w:sz w:val="24"/>
          <w:szCs w:val="24"/>
        </w:rPr>
        <w:t xml:space="preserve"> </w:t>
      </w:r>
      <w:r w:rsidRPr="00B2058F">
        <w:rPr>
          <w:b/>
          <w:i/>
          <w:sz w:val="24"/>
          <w:szCs w:val="24"/>
        </w:rPr>
        <w:t>Практическое занятие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1-2. Приготовление раствора заданной концентрации.</w:t>
      </w:r>
    </w:p>
    <w:p w:rsidR="00E62D72" w:rsidRPr="00B2058F" w:rsidRDefault="00E62D72" w:rsidP="00E62D72">
      <w:pPr>
        <w:pStyle w:val="3"/>
        <w:ind w:left="313" w:right="310"/>
        <w:rPr>
          <w:sz w:val="24"/>
          <w:szCs w:val="24"/>
        </w:rPr>
      </w:pPr>
      <w:r w:rsidRPr="00B2058F">
        <w:rPr>
          <w:sz w:val="24"/>
          <w:szCs w:val="24"/>
        </w:rPr>
        <w:t>1.5. Классификация неорганических соединений и их свойства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b/>
          <w:sz w:val="24"/>
          <w:szCs w:val="24"/>
        </w:rPr>
        <w:t>Кислоты и их свойства</w:t>
      </w:r>
      <w:r w:rsidRPr="00B2058F">
        <w:rPr>
          <w:b/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Кислоты как электролиты, их классификация по раз-</w:t>
      </w:r>
    </w:p>
    <w:p w:rsidR="00E62D72" w:rsidRPr="00B2058F" w:rsidRDefault="00E62D72" w:rsidP="00E62D72">
      <w:pPr>
        <w:ind w:right="0"/>
        <w:rPr>
          <w:sz w:val="24"/>
          <w:szCs w:val="24"/>
        </w:rPr>
      </w:pPr>
      <w:r w:rsidRPr="00B2058F">
        <w:rPr>
          <w:sz w:val="24"/>
          <w:szCs w:val="24"/>
        </w:rPr>
        <w:t>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кислоты.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Основания и их свойства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Основания как электролиты, их классификация по различным признакам. Химические свойства оснований в свете теории электролитической диссоциации. Разложение нерастворимых в воде оснований. Основные способы получения оснований.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b/>
          <w:sz w:val="24"/>
          <w:szCs w:val="24"/>
        </w:rPr>
        <w:t>Соли и их свойства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Соли как электролиты. Соли средние, кислые и основные. Химические свойства солей в свете теории электролитической диссоциации. Способы получения солей.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Гидролиз солей.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Оксиды и их свойства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Солеобразующие и несолеобразующие оксиды. Основные, </w:t>
      </w:r>
      <w:proofErr w:type="spellStart"/>
      <w:r w:rsidRPr="00B2058F">
        <w:rPr>
          <w:sz w:val="24"/>
          <w:szCs w:val="24"/>
        </w:rPr>
        <w:t>амфотерные</w:t>
      </w:r>
      <w:proofErr w:type="spellEnd"/>
      <w:r w:rsidRPr="00B2058F">
        <w:rPr>
          <w:sz w:val="24"/>
          <w:szCs w:val="24"/>
        </w:rPr>
        <w:t xml:space="preserve"> и кислотные оксиды. Зависимость характера оксида от степени окисления образующего его металла. Химические свойства оксидов. Получение оксидов.</w:t>
      </w:r>
    </w:p>
    <w:p w:rsidR="00E62D72" w:rsidRPr="00B2058F" w:rsidRDefault="00E62D72" w:rsidP="00E62D72">
      <w:pPr>
        <w:pStyle w:val="4"/>
        <w:ind w:left="279"/>
        <w:rPr>
          <w:sz w:val="24"/>
          <w:szCs w:val="24"/>
        </w:rPr>
      </w:pPr>
      <w:r w:rsidRPr="00B2058F">
        <w:rPr>
          <w:sz w:val="24"/>
          <w:szCs w:val="24"/>
        </w:rPr>
        <w:t>Демонстрации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Взаимодействие азотной и концентрированной серной кислот с металлами.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Горение фосфора и растворение продукта горения в воде.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 xml:space="preserve">Получение и свойства </w:t>
      </w:r>
      <w:proofErr w:type="spellStart"/>
      <w:r w:rsidRPr="00B2058F">
        <w:rPr>
          <w:sz w:val="24"/>
          <w:szCs w:val="24"/>
        </w:rPr>
        <w:t>амфотерного</w:t>
      </w:r>
      <w:proofErr w:type="spellEnd"/>
      <w:r w:rsidRPr="00B2058F">
        <w:rPr>
          <w:sz w:val="24"/>
          <w:szCs w:val="24"/>
        </w:rPr>
        <w:t xml:space="preserve"> </w:t>
      </w:r>
      <w:proofErr w:type="spellStart"/>
      <w:r w:rsidRPr="00B2058F">
        <w:rPr>
          <w:sz w:val="24"/>
          <w:szCs w:val="24"/>
        </w:rPr>
        <w:t>гидроксида</w:t>
      </w:r>
      <w:proofErr w:type="spellEnd"/>
      <w:r w:rsidRPr="00B2058F">
        <w:rPr>
          <w:sz w:val="24"/>
          <w:szCs w:val="24"/>
        </w:rPr>
        <w:t>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Необратимый гидролиз карбида кальция.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Обратимый гидролиз солей различного типа.</w:t>
      </w:r>
    </w:p>
    <w:p w:rsidR="00E62D72" w:rsidRPr="00B2058F" w:rsidRDefault="00E62D72" w:rsidP="00E62D72">
      <w:pPr>
        <w:pStyle w:val="4"/>
        <w:ind w:left="279"/>
        <w:rPr>
          <w:sz w:val="24"/>
          <w:szCs w:val="24"/>
        </w:rPr>
      </w:pPr>
      <w:r w:rsidRPr="00B2058F">
        <w:rPr>
          <w:sz w:val="24"/>
          <w:szCs w:val="24"/>
        </w:rPr>
        <w:t>Лабораторные опыты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1-2. Испытание растворов кислот индикаторами.</w:t>
      </w:r>
    </w:p>
    <w:p w:rsidR="00E62D72" w:rsidRPr="00B2058F" w:rsidRDefault="00E62D72" w:rsidP="00E62D72">
      <w:pPr>
        <w:pStyle w:val="3"/>
        <w:ind w:left="313" w:right="309"/>
        <w:rPr>
          <w:sz w:val="24"/>
          <w:szCs w:val="24"/>
        </w:rPr>
      </w:pPr>
      <w:r w:rsidRPr="00B2058F">
        <w:rPr>
          <w:sz w:val="24"/>
          <w:szCs w:val="24"/>
        </w:rPr>
        <w:t>1.6. Химические реакции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Классификация химических реакций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Реакции соединения, разложения, замещения, обмена. Каталитические реакции. Обратимые и необратимые реакции. Гомогенные и гетерогенные реакции. Экзотермические и эндотермические реакции. Тепловой эффект химических реакций. Термохимические уравнения.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Окислительно-восстановительные реакции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Степень окисления. Окислитель и восстановление. Восстановитель и окисление. Метод электронного баланса для составления уравнений окислительно-восстановительных реакций.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Скорость химических реакций</w:t>
      </w:r>
      <w:r w:rsidRPr="00B2058F">
        <w:rPr>
          <w:sz w:val="24"/>
          <w:szCs w:val="24"/>
        </w:rPr>
        <w:t>. Понятие о скорости химических реакций. Зависимость скорости химических реакций от различных факторов: природы реагирующих веществ, их концентрации, температуры, поверхности соприкосновения и использования катализаторов.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lastRenderedPageBreak/>
        <w:t>Обратимость химических реакций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Обратимые и необратимые реакции. Химическое равновесие и способы его смещения.</w:t>
      </w:r>
    </w:p>
    <w:p w:rsidR="00E62D72" w:rsidRPr="00B2058F" w:rsidRDefault="00E62D72" w:rsidP="00E62D72">
      <w:pPr>
        <w:pStyle w:val="4"/>
        <w:ind w:left="279"/>
        <w:rPr>
          <w:sz w:val="24"/>
          <w:szCs w:val="24"/>
        </w:rPr>
      </w:pPr>
      <w:r w:rsidRPr="00B2058F">
        <w:rPr>
          <w:sz w:val="24"/>
          <w:szCs w:val="24"/>
        </w:rPr>
        <w:t>Демонстрации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Примеры необратимых реакций, идущих с образованием осадка, газа или воды.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Зависимость скорости реакции от природы реагирующих веществ.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Взаимодействие растворов серной кислоты с растворами тиосульфата натрия различной концентрации и температуры.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Модель кипящего слоя.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 xml:space="preserve">Зависимость скорости химической реакции от присутствия катализатора на примере разложения </w:t>
      </w:r>
      <w:proofErr w:type="spellStart"/>
      <w:r w:rsidRPr="00B2058F">
        <w:rPr>
          <w:sz w:val="24"/>
          <w:szCs w:val="24"/>
        </w:rPr>
        <w:t>пероксида</w:t>
      </w:r>
      <w:proofErr w:type="spellEnd"/>
      <w:r w:rsidRPr="00B2058F">
        <w:rPr>
          <w:sz w:val="24"/>
          <w:szCs w:val="24"/>
        </w:rPr>
        <w:t xml:space="preserve"> водорода с помощью диоксида марганца и каталазы.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Модель электролизера.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Модель электролизной ванны для получения алюминия.</w:t>
      </w:r>
    </w:p>
    <w:p w:rsidR="00E62D72" w:rsidRPr="00B2058F" w:rsidRDefault="00E62D72" w:rsidP="00E62D72">
      <w:pPr>
        <w:ind w:left="279" w:right="3163"/>
        <w:rPr>
          <w:sz w:val="24"/>
          <w:szCs w:val="24"/>
        </w:rPr>
      </w:pPr>
      <w:r w:rsidRPr="00B2058F">
        <w:rPr>
          <w:sz w:val="24"/>
          <w:szCs w:val="24"/>
        </w:rPr>
        <w:t>Модель колонны синтеза аммиака.</w:t>
      </w:r>
    </w:p>
    <w:p w:rsidR="00E62D72" w:rsidRPr="00B2058F" w:rsidRDefault="00E62D72" w:rsidP="00E62D72">
      <w:pPr>
        <w:ind w:left="279" w:right="3163"/>
        <w:rPr>
          <w:sz w:val="24"/>
          <w:szCs w:val="24"/>
        </w:rPr>
      </w:pPr>
      <w:r w:rsidRPr="00B2058F">
        <w:rPr>
          <w:sz w:val="24"/>
          <w:szCs w:val="24"/>
        </w:rPr>
        <w:t xml:space="preserve"> </w:t>
      </w:r>
      <w:r w:rsidRPr="00B2058F">
        <w:rPr>
          <w:b/>
          <w:i/>
          <w:sz w:val="24"/>
          <w:szCs w:val="24"/>
        </w:rPr>
        <w:t>Лабораторные опыты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1-2 Реакция замещения меди железом в растворе медного купороса.</w:t>
      </w:r>
    </w:p>
    <w:p w:rsidR="00E62D72" w:rsidRPr="00B2058F" w:rsidRDefault="00E62D72" w:rsidP="00E62D72">
      <w:pPr>
        <w:pStyle w:val="3"/>
        <w:ind w:left="313" w:right="310"/>
        <w:rPr>
          <w:sz w:val="24"/>
          <w:szCs w:val="24"/>
        </w:rPr>
      </w:pPr>
      <w:r w:rsidRPr="00B2058F">
        <w:rPr>
          <w:sz w:val="24"/>
          <w:szCs w:val="24"/>
        </w:rPr>
        <w:t>1.7. Металлы и неметаллы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b/>
          <w:sz w:val="24"/>
          <w:szCs w:val="24"/>
        </w:rPr>
        <w:t>Металлы</w:t>
      </w:r>
      <w:r w:rsidRPr="00B2058F">
        <w:rPr>
          <w:sz w:val="24"/>
          <w:szCs w:val="24"/>
        </w:rPr>
        <w:t>. Особенности строения атомов и кристаллов. Физические свойства металлов. Классификация металлов по различным признакам. Химические свойства металлов. Электрохимический ряд напряжений металлов. Металлотермия.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Общие способы получения металлов. Понятие о металлургии. Пирометаллургия, гидрометаллургия и электрометаллургия. Сплавы черные и цветные.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b/>
          <w:sz w:val="24"/>
          <w:szCs w:val="24"/>
        </w:rPr>
        <w:t>Неметаллы.</w:t>
      </w:r>
      <w:r w:rsidRPr="00B2058F">
        <w:rPr>
          <w:sz w:val="24"/>
          <w:szCs w:val="24"/>
        </w:rPr>
        <w:t xml:space="preserve"> Особенности строения атомов. Неметаллы — простые вещества. Зависимость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</w:t>
      </w:r>
      <w:proofErr w:type="spellStart"/>
      <w:r w:rsidRPr="00B2058F">
        <w:rPr>
          <w:sz w:val="24"/>
          <w:szCs w:val="24"/>
        </w:rPr>
        <w:t>электроотрицательности</w:t>
      </w:r>
      <w:proofErr w:type="spellEnd"/>
      <w:r w:rsidRPr="00B2058F">
        <w:rPr>
          <w:sz w:val="24"/>
          <w:szCs w:val="24"/>
        </w:rPr>
        <w:t>.</w:t>
      </w:r>
    </w:p>
    <w:p w:rsidR="00E62D72" w:rsidRPr="00B2058F" w:rsidRDefault="00E62D72" w:rsidP="00E62D72">
      <w:pPr>
        <w:pStyle w:val="4"/>
        <w:ind w:left="279"/>
        <w:rPr>
          <w:sz w:val="24"/>
          <w:szCs w:val="24"/>
        </w:rPr>
      </w:pPr>
      <w:r w:rsidRPr="00B2058F">
        <w:rPr>
          <w:sz w:val="24"/>
          <w:szCs w:val="24"/>
        </w:rPr>
        <w:t>Демонстрации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Коллекция металлов.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Взаимодействие металлов с неметаллами (железа, цинка и алюминия с серой, алюминия с йодом, сурьмы с хлором, горение железа в хлоре).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Горение металлов.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Алюминотермия.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Коллекция неметаллов. Горение неметаллов (серы, фосфора, угля). Вытеснение менее активных галогенов из растворов их солей более активными галогенами.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Модель промышленной установки для производства серной кислоты. Модель печи для обжига известняка. Коллекции продукций силикатной промышленности (стекла, фарфора, фаянса, цемента различных марок и др.).</w:t>
      </w:r>
    </w:p>
    <w:p w:rsidR="00E62D72" w:rsidRPr="00B2058F" w:rsidRDefault="00E62D72" w:rsidP="00E62D72">
      <w:pPr>
        <w:pStyle w:val="4"/>
        <w:ind w:left="279"/>
        <w:rPr>
          <w:sz w:val="24"/>
          <w:szCs w:val="24"/>
        </w:rPr>
      </w:pPr>
      <w:r w:rsidRPr="00B2058F">
        <w:rPr>
          <w:sz w:val="24"/>
          <w:szCs w:val="24"/>
        </w:rPr>
        <w:t>Лабораторные опыты</w:t>
      </w:r>
    </w:p>
    <w:p w:rsidR="0093229B" w:rsidRPr="00B2058F" w:rsidRDefault="0093229B" w:rsidP="00E62D72">
      <w:pPr>
        <w:ind w:left="279" w:right="2874"/>
        <w:rPr>
          <w:sz w:val="24"/>
          <w:szCs w:val="24"/>
        </w:rPr>
      </w:pPr>
      <w:r w:rsidRPr="00B2058F">
        <w:rPr>
          <w:sz w:val="24"/>
          <w:szCs w:val="24"/>
        </w:rPr>
        <w:t>1</w:t>
      </w:r>
      <w:r w:rsidR="00E62D72" w:rsidRPr="00B2058F">
        <w:rPr>
          <w:sz w:val="24"/>
          <w:szCs w:val="24"/>
        </w:rPr>
        <w:t xml:space="preserve">. Распознавание руд железа. </w:t>
      </w:r>
    </w:p>
    <w:p w:rsidR="00E62D72" w:rsidRPr="00B2058F" w:rsidRDefault="00E62D72" w:rsidP="00E62D72">
      <w:pPr>
        <w:pStyle w:val="2"/>
        <w:spacing w:after="149"/>
        <w:rPr>
          <w:sz w:val="24"/>
          <w:szCs w:val="24"/>
        </w:rPr>
      </w:pPr>
      <w:r w:rsidRPr="00B2058F">
        <w:rPr>
          <w:sz w:val="24"/>
          <w:szCs w:val="24"/>
        </w:rPr>
        <w:t>2. Органическая химия</w:t>
      </w:r>
    </w:p>
    <w:p w:rsidR="00E62D72" w:rsidRPr="00B2058F" w:rsidRDefault="00E62D72" w:rsidP="00E62D72">
      <w:pPr>
        <w:pStyle w:val="3"/>
        <w:ind w:left="313" w:right="303"/>
        <w:rPr>
          <w:sz w:val="24"/>
          <w:szCs w:val="24"/>
        </w:rPr>
      </w:pPr>
      <w:r w:rsidRPr="00B2058F">
        <w:rPr>
          <w:sz w:val="24"/>
          <w:szCs w:val="24"/>
        </w:rPr>
        <w:t>2.1. Основные понятия органической химии и теория строения органических соединений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b/>
          <w:sz w:val="24"/>
          <w:szCs w:val="24"/>
        </w:rPr>
        <w:t>Предмет органической химии</w:t>
      </w:r>
      <w:r w:rsidRPr="00B2058F">
        <w:rPr>
          <w:i/>
          <w:sz w:val="24"/>
          <w:szCs w:val="24"/>
        </w:rPr>
        <w:t xml:space="preserve">. </w:t>
      </w:r>
      <w:r w:rsidRPr="00B2058F">
        <w:rPr>
          <w:sz w:val="24"/>
          <w:szCs w:val="24"/>
        </w:rPr>
        <w:t xml:space="preserve">Природные, искусственные и синтетические органические вещества. Сравнение органических веществ с </w:t>
      </w:r>
      <w:proofErr w:type="gramStart"/>
      <w:r w:rsidRPr="00B2058F">
        <w:rPr>
          <w:sz w:val="24"/>
          <w:szCs w:val="24"/>
        </w:rPr>
        <w:t>неорганическими</w:t>
      </w:r>
      <w:proofErr w:type="gramEnd"/>
      <w:r w:rsidRPr="00B2058F">
        <w:rPr>
          <w:sz w:val="24"/>
          <w:szCs w:val="24"/>
        </w:rPr>
        <w:t>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Валентность. Химическое строение как порядок соединения атомов в молекулы по валентности.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b/>
          <w:sz w:val="24"/>
          <w:szCs w:val="24"/>
        </w:rPr>
        <w:t>Теория строения органических соединений А.М.Бутлерова</w:t>
      </w:r>
      <w:r w:rsidRPr="00B2058F">
        <w:rPr>
          <w:i/>
          <w:sz w:val="24"/>
          <w:szCs w:val="24"/>
        </w:rPr>
        <w:t xml:space="preserve">. </w:t>
      </w:r>
      <w:r w:rsidRPr="00B2058F">
        <w:rPr>
          <w:sz w:val="24"/>
          <w:szCs w:val="24"/>
        </w:rPr>
        <w:t>Основные положения теории химического строения. Изомерия и изомеры. Химические формулы и модели молекул в органической химии.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lastRenderedPageBreak/>
        <w:t>Классификация органических веществ</w:t>
      </w:r>
      <w:r w:rsidRPr="00B2058F">
        <w:rPr>
          <w:sz w:val="24"/>
          <w:szCs w:val="24"/>
        </w:rPr>
        <w:t>. Классификация веществ по строению углеродного скелета и наличию функциональных групп. Гомологи и гомология. Начала номенклатуры IUPAC.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Классификация реакций в органической химии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Реакции присоединения (гидрирования, галогенирования, </w:t>
      </w:r>
      <w:proofErr w:type="spellStart"/>
      <w:r w:rsidRPr="00B2058F">
        <w:rPr>
          <w:sz w:val="24"/>
          <w:szCs w:val="24"/>
        </w:rPr>
        <w:t>гидрогалогенирования</w:t>
      </w:r>
      <w:proofErr w:type="spellEnd"/>
      <w:r w:rsidRPr="00B2058F">
        <w:rPr>
          <w:sz w:val="24"/>
          <w:szCs w:val="24"/>
        </w:rPr>
        <w:t xml:space="preserve">, гидратации). Реакции отщепления (дегидрирования, </w:t>
      </w:r>
      <w:proofErr w:type="spellStart"/>
      <w:r w:rsidRPr="00B2058F">
        <w:rPr>
          <w:sz w:val="24"/>
          <w:szCs w:val="24"/>
        </w:rPr>
        <w:t>дегидрогалогенирования</w:t>
      </w:r>
      <w:proofErr w:type="spellEnd"/>
      <w:r w:rsidRPr="00B2058F">
        <w:rPr>
          <w:sz w:val="24"/>
          <w:szCs w:val="24"/>
        </w:rPr>
        <w:t xml:space="preserve">, дегидратации). Реакции замещения. </w:t>
      </w:r>
    </w:p>
    <w:p w:rsidR="0093229B" w:rsidRPr="00B2058F" w:rsidRDefault="00E62D72" w:rsidP="00E62D72">
      <w:pPr>
        <w:ind w:left="284" w:right="4536" w:hanging="284"/>
        <w:rPr>
          <w:sz w:val="24"/>
          <w:szCs w:val="24"/>
        </w:rPr>
      </w:pPr>
      <w:r w:rsidRPr="00B2058F">
        <w:rPr>
          <w:sz w:val="24"/>
          <w:szCs w:val="24"/>
        </w:rPr>
        <w:t>Реакции изомеризации.</w:t>
      </w:r>
    </w:p>
    <w:p w:rsidR="00E62D72" w:rsidRPr="00B2058F" w:rsidRDefault="00E62D72" w:rsidP="00E62D72">
      <w:pPr>
        <w:ind w:left="284" w:right="4536" w:hanging="284"/>
        <w:rPr>
          <w:sz w:val="24"/>
          <w:szCs w:val="24"/>
        </w:rPr>
      </w:pPr>
      <w:r w:rsidRPr="00B2058F">
        <w:rPr>
          <w:sz w:val="24"/>
          <w:szCs w:val="24"/>
        </w:rPr>
        <w:t xml:space="preserve"> </w:t>
      </w:r>
      <w:r w:rsidRPr="00B2058F">
        <w:rPr>
          <w:b/>
          <w:i/>
          <w:sz w:val="24"/>
          <w:szCs w:val="24"/>
        </w:rPr>
        <w:t>Демонстрации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Модели молекул гомологов и изомеров органических соединений.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Качественное обнаружение углерода, водорода и хлора в молекулах органических соединений.</w:t>
      </w:r>
    </w:p>
    <w:p w:rsidR="00E62D72" w:rsidRPr="00B2058F" w:rsidRDefault="00E62D72" w:rsidP="00E62D72">
      <w:pPr>
        <w:pStyle w:val="3"/>
        <w:ind w:left="313" w:right="310"/>
        <w:rPr>
          <w:sz w:val="24"/>
          <w:szCs w:val="24"/>
        </w:rPr>
      </w:pPr>
      <w:r w:rsidRPr="00B2058F">
        <w:rPr>
          <w:sz w:val="24"/>
          <w:szCs w:val="24"/>
        </w:rPr>
        <w:t>2.2. Углеводороды и их природные источники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proofErr w:type="spellStart"/>
      <w:r w:rsidRPr="00B2058F">
        <w:rPr>
          <w:b/>
          <w:sz w:val="24"/>
          <w:szCs w:val="24"/>
        </w:rPr>
        <w:t>Алканы</w:t>
      </w:r>
      <w:proofErr w:type="spellEnd"/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</w:t>
      </w:r>
      <w:proofErr w:type="spellStart"/>
      <w:r w:rsidRPr="00B2058F">
        <w:rPr>
          <w:sz w:val="24"/>
          <w:szCs w:val="24"/>
        </w:rPr>
        <w:t>Алканы</w:t>
      </w:r>
      <w:proofErr w:type="spellEnd"/>
      <w:r w:rsidRPr="00B2058F">
        <w:rPr>
          <w:sz w:val="24"/>
          <w:szCs w:val="24"/>
        </w:rPr>
        <w:t xml:space="preserve">: гомологический ряд, изомерия и номенклатура </w:t>
      </w:r>
      <w:proofErr w:type="spellStart"/>
      <w:r w:rsidRPr="00B2058F">
        <w:rPr>
          <w:sz w:val="24"/>
          <w:szCs w:val="24"/>
        </w:rPr>
        <w:t>алканов</w:t>
      </w:r>
      <w:proofErr w:type="spellEnd"/>
      <w:r w:rsidRPr="00B2058F">
        <w:rPr>
          <w:sz w:val="24"/>
          <w:szCs w:val="24"/>
        </w:rPr>
        <w:t>.</w:t>
      </w:r>
      <w:r w:rsidRPr="00B2058F">
        <w:rPr>
          <w:i/>
          <w:sz w:val="24"/>
          <w:szCs w:val="24"/>
        </w:rPr>
        <w:t xml:space="preserve"> </w:t>
      </w:r>
      <w:r w:rsidRPr="00B2058F">
        <w:rPr>
          <w:sz w:val="24"/>
          <w:szCs w:val="24"/>
        </w:rPr>
        <w:t xml:space="preserve">Химические свойства </w:t>
      </w:r>
      <w:proofErr w:type="spellStart"/>
      <w:r w:rsidRPr="00B2058F">
        <w:rPr>
          <w:sz w:val="24"/>
          <w:szCs w:val="24"/>
        </w:rPr>
        <w:t>алканов</w:t>
      </w:r>
      <w:proofErr w:type="spellEnd"/>
      <w:r w:rsidRPr="00B2058F">
        <w:rPr>
          <w:sz w:val="24"/>
          <w:szCs w:val="24"/>
        </w:rPr>
        <w:t xml:space="preserve"> (метана, этана): горение, замещение, разложение, дегидрирование. Применение </w:t>
      </w:r>
      <w:proofErr w:type="spellStart"/>
      <w:r w:rsidRPr="00B2058F">
        <w:rPr>
          <w:sz w:val="24"/>
          <w:szCs w:val="24"/>
        </w:rPr>
        <w:t>алканов</w:t>
      </w:r>
      <w:proofErr w:type="spellEnd"/>
      <w:r w:rsidRPr="00B2058F">
        <w:rPr>
          <w:sz w:val="24"/>
          <w:szCs w:val="24"/>
        </w:rPr>
        <w:t xml:space="preserve"> на основе свойств.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proofErr w:type="spellStart"/>
      <w:r w:rsidRPr="00B2058F">
        <w:rPr>
          <w:b/>
          <w:sz w:val="24"/>
          <w:szCs w:val="24"/>
        </w:rPr>
        <w:t>Алкены</w:t>
      </w:r>
      <w:proofErr w:type="spellEnd"/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Этилен, его получение (дегидрированием этана, деполимеризацией полиэтилена).</w:t>
      </w:r>
      <w:r w:rsidRPr="00B2058F">
        <w:rPr>
          <w:i/>
          <w:sz w:val="24"/>
          <w:szCs w:val="24"/>
        </w:rPr>
        <w:t xml:space="preserve"> </w:t>
      </w:r>
      <w:r w:rsidRPr="00B2058F">
        <w:rPr>
          <w:sz w:val="24"/>
          <w:szCs w:val="24"/>
        </w:rPr>
        <w:t xml:space="preserve">Гомологический ряд, изомерия, номенклатура </w:t>
      </w:r>
      <w:proofErr w:type="spellStart"/>
      <w:r w:rsidRPr="00B2058F">
        <w:rPr>
          <w:sz w:val="24"/>
          <w:szCs w:val="24"/>
        </w:rPr>
        <w:t>алкенов</w:t>
      </w:r>
      <w:proofErr w:type="spellEnd"/>
      <w:r w:rsidRPr="00B2058F">
        <w:rPr>
          <w:sz w:val="24"/>
          <w:szCs w:val="24"/>
        </w:rPr>
        <w:t>. Химические свойства этилена: горение, качественные реакции (обесцвечивание бромной воды и раствора перманганата калия), гидратация, полимеризация.</w:t>
      </w:r>
      <w:r w:rsidRPr="00B2058F">
        <w:rPr>
          <w:i/>
          <w:sz w:val="24"/>
          <w:szCs w:val="24"/>
        </w:rPr>
        <w:t xml:space="preserve"> </w:t>
      </w:r>
      <w:r w:rsidRPr="00B2058F">
        <w:rPr>
          <w:sz w:val="24"/>
          <w:szCs w:val="24"/>
        </w:rPr>
        <w:t>Применение этилена на основе свойств.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Диены и каучуки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Понятие о диенах как углеводородах с двумя двойными связями. Сопряженные диены. Химические свойства бутадиена-1,3 и изопрена: обесцвечивание бромной воды и полимеризация в каучуки. </w:t>
      </w:r>
      <w:proofErr w:type="gramStart"/>
      <w:r w:rsidRPr="00B2058F">
        <w:rPr>
          <w:sz w:val="24"/>
          <w:szCs w:val="24"/>
        </w:rPr>
        <w:t>Натуральный</w:t>
      </w:r>
      <w:proofErr w:type="gramEnd"/>
      <w:r w:rsidRPr="00B2058F">
        <w:rPr>
          <w:sz w:val="24"/>
          <w:szCs w:val="24"/>
        </w:rPr>
        <w:t xml:space="preserve"> и синтетические каучуки</w:t>
      </w:r>
      <w:r w:rsidRPr="00B2058F">
        <w:rPr>
          <w:i/>
          <w:sz w:val="24"/>
          <w:szCs w:val="24"/>
        </w:rPr>
        <w:t xml:space="preserve">. </w:t>
      </w:r>
      <w:r w:rsidRPr="00B2058F">
        <w:rPr>
          <w:sz w:val="24"/>
          <w:szCs w:val="24"/>
        </w:rPr>
        <w:t>Резина.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proofErr w:type="spellStart"/>
      <w:r w:rsidRPr="00B2058F">
        <w:rPr>
          <w:b/>
          <w:sz w:val="24"/>
          <w:szCs w:val="24"/>
        </w:rPr>
        <w:t>Алкины</w:t>
      </w:r>
      <w:proofErr w:type="spellEnd"/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Ацетилен.</w:t>
      </w:r>
      <w:r w:rsidRPr="00B2058F">
        <w:rPr>
          <w:i/>
          <w:sz w:val="24"/>
          <w:szCs w:val="24"/>
        </w:rPr>
        <w:t xml:space="preserve"> </w:t>
      </w:r>
      <w:r w:rsidRPr="00B2058F">
        <w:rPr>
          <w:sz w:val="24"/>
          <w:szCs w:val="24"/>
        </w:rPr>
        <w:t xml:space="preserve">Химические свойства ацетилена: горение, обесцвечивание бромной воды, присоединений </w:t>
      </w:r>
      <w:proofErr w:type="spellStart"/>
      <w:r w:rsidRPr="00B2058F">
        <w:rPr>
          <w:sz w:val="24"/>
          <w:szCs w:val="24"/>
        </w:rPr>
        <w:t>хлороводорода</w:t>
      </w:r>
      <w:proofErr w:type="spellEnd"/>
      <w:r w:rsidRPr="00B2058F">
        <w:rPr>
          <w:sz w:val="24"/>
          <w:szCs w:val="24"/>
        </w:rPr>
        <w:t xml:space="preserve"> и гидратация. Применение ацетилена на основе свойств. Межклассовая изомерия с </w:t>
      </w:r>
      <w:proofErr w:type="spellStart"/>
      <w:r w:rsidRPr="00B2058F">
        <w:rPr>
          <w:sz w:val="24"/>
          <w:szCs w:val="24"/>
        </w:rPr>
        <w:t>алкадиенами</w:t>
      </w:r>
      <w:proofErr w:type="spellEnd"/>
      <w:r w:rsidRPr="00B2058F">
        <w:rPr>
          <w:sz w:val="24"/>
          <w:szCs w:val="24"/>
        </w:rPr>
        <w:t>.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b/>
          <w:sz w:val="24"/>
          <w:szCs w:val="24"/>
        </w:rPr>
        <w:t>Арены</w:t>
      </w:r>
      <w:r w:rsidRPr="00B2058F">
        <w:rPr>
          <w:i/>
          <w:sz w:val="24"/>
          <w:szCs w:val="24"/>
        </w:rPr>
        <w:t xml:space="preserve">. </w:t>
      </w:r>
      <w:r w:rsidRPr="00B2058F">
        <w:rPr>
          <w:sz w:val="24"/>
          <w:szCs w:val="24"/>
        </w:rPr>
        <w:t>Бензол.</w:t>
      </w:r>
      <w:r w:rsidRPr="00B2058F">
        <w:rPr>
          <w:i/>
          <w:sz w:val="24"/>
          <w:szCs w:val="24"/>
        </w:rPr>
        <w:t xml:space="preserve"> </w:t>
      </w:r>
      <w:r w:rsidRPr="00B2058F">
        <w:rPr>
          <w:sz w:val="24"/>
          <w:szCs w:val="24"/>
        </w:rPr>
        <w:t>Химические свойства бензола: горение, реакции замещения (галогенирование, нитрование). Применение бензола на основе свойств.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b/>
          <w:sz w:val="24"/>
          <w:szCs w:val="24"/>
        </w:rPr>
        <w:t>Природные источники углеводородов</w:t>
      </w:r>
      <w:r w:rsidRPr="00B2058F">
        <w:rPr>
          <w:b/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Природный газ: состав, применение в </w:t>
      </w:r>
      <w:proofErr w:type="spellStart"/>
      <w:r w:rsidRPr="00B2058F">
        <w:rPr>
          <w:sz w:val="24"/>
          <w:szCs w:val="24"/>
        </w:rPr>
        <w:t>ка</w:t>
      </w:r>
      <w:proofErr w:type="spellEnd"/>
      <w:r w:rsidRPr="00B2058F">
        <w:rPr>
          <w:sz w:val="24"/>
          <w:szCs w:val="24"/>
        </w:rPr>
        <w:t>-</w:t>
      </w:r>
    </w:p>
    <w:p w:rsidR="00E62D72" w:rsidRPr="00B2058F" w:rsidRDefault="00E62D72" w:rsidP="00E62D72">
      <w:pPr>
        <w:ind w:right="0"/>
        <w:rPr>
          <w:sz w:val="24"/>
          <w:szCs w:val="24"/>
        </w:rPr>
      </w:pPr>
      <w:proofErr w:type="spellStart"/>
      <w:r w:rsidRPr="00B2058F">
        <w:rPr>
          <w:sz w:val="24"/>
          <w:szCs w:val="24"/>
        </w:rPr>
        <w:t>честве</w:t>
      </w:r>
      <w:proofErr w:type="spellEnd"/>
      <w:r w:rsidRPr="00B2058F">
        <w:rPr>
          <w:sz w:val="24"/>
          <w:szCs w:val="24"/>
        </w:rPr>
        <w:t xml:space="preserve"> топлива.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Нефть. Состав и переработка нефти. Перегонка нефти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Нефтепродукты.</w:t>
      </w:r>
    </w:p>
    <w:p w:rsidR="00E62D72" w:rsidRPr="00B2058F" w:rsidRDefault="00E62D72" w:rsidP="00E62D72">
      <w:pPr>
        <w:pStyle w:val="4"/>
        <w:ind w:left="279"/>
        <w:rPr>
          <w:sz w:val="24"/>
          <w:szCs w:val="24"/>
        </w:rPr>
      </w:pPr>
      <w:r w:rsidRPr="00B2058F">
        <w:rPr>
          <w:sz w:val="24"/>
          <w:szCs w:val="24"/>
        </w:rPr>
        <w:t>Демонстрации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Горение метана, этилена, ацетилена.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Отношение метана, этилена, ацетилена и бензола к растворам перманганата калия и бромной воде.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sz w:val="24"/>
          <w:szCs w:val="24"/>
        </w:rPr>
        <w:t>Получение этилена реакцией дегидратации этанола, ацетилена — гидролизом карбида кальция.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 xml:space="preserve">Разложение каучука при нагревании, испытание продуктов разложения на </w:t>
      </w:r>
      <w:proofErr w:type="spellStart"/>
      <w:r w:rsidRPr="00B2058F">
        <w:rPr>
          <w:sz w:val="24"/>
          <w:szCs w:val="24"/>
        </w:rPr>
        <w:t>непредельность</w:t>
      </w:r>
      <w:proofErr w:type="spellEnd"/>
      <w:r w:rsidRPr="00B2058F">
        <w:rPr>
          <w:sz w:val="24"/>
          <w:szCs w:val="24"/>
        </w:rPr>
        <w:t>.</w:t>
      </w:r>
    </w:p>
    <w:p w:rsidR="0093229B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Коллекция образцов нефти и нефтепродуктов. Коллекция «Каменный уголь и продукция коксохимического производства».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 xml:space="preserve"> </w:t>
      </w:r>
      <w:r w:rsidRPr="00B2058F">
        <w:rPr>
          <w:b/>
          <w:i/>
          <w:sz w:val="24"/>
          <w:szCs w:val="24"/>
        </w:rPr>
        <w:t>Лабораторные опыты</w:t>
      </w:r>
    </w:p>
    <w:p w:rsidR="00E62D72" w:rsidRPr="00B2058F" w:rsidRDefault="0093229B" w:rsidP="0093229B">
      <w:pPr>
        <w:ind w:left="269" w:right="0" w:firstLine="0"/>
        <w:rPr>
          <w:sz w:val="24"/>
          <w:szCs w:val="24"/>
        </w:rPr>
      </w:pPr>
      <w:r w:rsidRPr="00B2058F">
        <w:rPr>
          <w:sz w:val="24"/>
          <w:szCs w:val="24"/>
        </w:rPr>
        <w:t>1-2.</w:t>
      </w:r>
      <w:r w:rsidR="00E62D72" w:rsidRPr="00B2058F">
        <w:rPr>
          <w:sz w:val="24"/>
          <w:szCs w:val="24"/>
        </w:rPr>
        <w:t>Ознакомление с коллекцией образцов нефти и продуктов ее переработки.</w:t>
      </w:r>
    </w:p>
    <w:p w:rsidR="00E62D72" w:rsidRPr="00F873CE" w:rsidRDefault="00F873CE" w:rsidP="00F873CE">
      <w:pPr>
        <w:ind w:left="269" w:right="0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E62D72" w:rsidRPr="00F873CE">
        <w:rPr>
          <w:sz w:val="24"/>
          <w:szCs w:val="24"/>
        </w:rPr>
        <w:t>Ознакомление с коллекцией каучуков и образцами изделий из резины.</w:t>
      </w:r>
    </w:p>
    <w:p w:rsidR="00E62D72" w:rsidRPr="00B2058F" w:rsidRDefault="00E62D72" w:rsidP="00E62D72">
      <w:pPr>
        <w:pStyle w:val="3"/>
        <w:ind w:left="313" w:right="309"/>
        <w:rPr>
          <w:sz w:val="24"/>
          <w:szCs w:val="24"/>
        </w:rPr>
      </w:pPr>
      <w:r w:rsidRPr="00B2058F">
        <w:rPr>
          <w:sz w:val="24"/>
          <w:szCs w:val="24"/>
        </w:rPr>
        <w:t>2.3. Кислородсодержащие органические соединения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Спирты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Получение этанола брожением глюкозы и гидратацией этилена. Гидроксильная группа как функциональная. Понятие о предельных одноатомных </w:t>
      </w:r>
      <w:r w:rsidRPr="00B2058F">
        <w:rPr>
          <w:sz w:val="24"/>
          <w:szCs w:val="24"/>
        </w:rPr>
        <w:lastRenderedPageBreak/>
        <w:t>спиртах. Химические свойства этанола: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для организма человека и предупреждение.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Глицерин как представитель многоатомных спиртов. Качественная реакция на многоатомные спирты. Применение глицерина.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Фенол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Физические и химические свойства фенола.</w:t>
      </w:r>
      <w:r w:rsidRPr="00B2058F">
        <w:rPr>
          <w:i/>
          <w:sz w:val="24"/>
          <w:szCs w:val="24"/>
        </w:rPr>
        <w:t xml:space="preserve"> </w:t>
      </w:r>
      <w:r w:rsidRPr="00B2058F">
        <w:rPr>
          <w:sz w:val="24"/>
          <w:szCs w:val="24"/>
        </w:rPr>
        <w:t xml:space="preserve">Взаимное влияние атомов в молекуле фенола: взаимодействие с </w:t>
      </w:r>
      <w:proofErr w:type="spellStart"/>
      <w:r w:rsidRPr="00B2058F">
        <w:rPr>
          <w:sz w:val="24"/>
          <w:szCs w:val="24"/>
        </w:rPr>
        <w:t>гидроксидом</w:t>
      </w:r>
      <w:proofErr w:type="spellEnd"/>
      <w:r w:rsidRPr="00B2058F">
        <w:rPr>
          <w:sz w:val="24"/>
          <w:szCs w:val="24"/>
        </w:rPr>
        <w:t xml:space="preserve"> натрия и азотной кислотой</w:t>
      </w:r>
      <w:r w:rsidRPr="00B2058F">
        <w:rPr>
          <w:i/>
          <w:sz w:val="24"/>
          <w:szCs w:val="24"/>
        </w:rPr>
        <w:t xml:space="preserve">. </w:t>
      </w:r>
      <w:r w:rsidRPr="00B2058F">
        <w:rPr>
          <w:sz w:val="24"/>
          <w:szCs w:val="24"/>
        </w:rPr>
        <w:t>Применение фенола на основе свойств.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b/>
          <w:sz w:val="24"/>
          <w:szCs w:val="24"/>
        </w:rPr>
        <w:t>Альдегиды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Понятие об альдегидах. Альдегидная группа как функциональная. Формальдегид и его свойства: окисление в соответствующую кислоту,</w:t>
      </w:r>
      <w:r w:rsidRPr="00B2058F">
        <w:rPr>
          <w:i/>
          <w:sz w:val="24"/>
          <w:szCs w:val="24"/>
        </w:rPr>
        <w:t xml:space="preserve"> </w:t>
      </w:r>
      <w:r w:rsidRPr="00B2058F">
        <w:rPr>
          <w:sz w:val="24"/>
          <w:szCs w:val="24"/>
        </w:rPr>
        <w:t>восстановление в соответствующий спирт</w:t>
      </w:r>
      <w:r w:rsidRPr="00B2058F">
        <w:rPr>
          <w:i/>
          <w:sz w:val="24"/>
          <w:szCs w:val="24"/>
        </w:rPr>
        <w:t xml:space="preserve">. </w:t>
      </w:r>
      <w:r w:rsidRPr="00B2058F">
        <w:rPr>
          <w:sz w:val="24"/>
          <w:szCs w:val="24"/>
        </w:rPr>
        <w:t>Получение альдегидов окислением соответствующих спиртов. Применение формальдегида на основе его свойств.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Карбоновые кислоты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Понятие о карбоновых кислотах. Карбоксильная группа как функциональная. Гомологический ряд предельных одноосновных карбоновых кислот. 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этерификации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Применение уксусной кислоты на основе свойств. </w:t>
      </w:r>
      <w:proofErr w:type="gramStart"/>
      <w:r w:rsidRPr="00B2058F">
        <w:rPr>
          <w:sz w:val="24"/>
          <w:szCs w:val="24"/>
        </w:rPr>
        <w:t>Высшие жирные кислоты на примере пальмитиновой и стеариновой.</w:t>
      </w:r>
      <w:proofErr w:type="gramEnd"/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b/>
          <w:sz w:val="24"/>
          <w:szCs w:val="24"/>
        </w:rPr>
        <w:t>Сложные эфиры и жиры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Жиры как сложные эфиры. Классификация жиров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Химические свойства жиров: гидролиз и гидрирование жидких жиров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Применение жиров на основе свойств.</w:t>
      </w:r>
      <w:r w:rsidRPr="00B2058F">
        <w:rPr>
          <w:i/>
          <w:sz w:val="24"/>
          <w:szCs w:val="24"/>
        </w:rPr>
        <w:t xml:space="preserve"> </w:t>
      </w:r>
      <w:r w:rsidRPr="00B2058F">
        <w:rPr>
          <w:sz w:val="24"/>
          <w:szCs w:val="24"/>
        </w:rPr>
        <w:t>Мыла</w:t>
      </w:r>
      <w:r w:rsidRPr="00B2058F">
        <w:rPr>
          <w:i/>
          <w:sz w:val="24"/>
          <w:szCs w:val="24"/>
        </w:rPr>
        <w:t>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Углеводы</w:t>
      </w:r>
      <w:r w:rsidRPr="00B2058F">
        <w:rPr>
          <w:sz w:val="24"/>
          <w:szCs w:val="24"/>
        </w:rPr>
        <w:t xml:space="preserve">. </w:t>
      </w:r>
      <w:proofErr w:type="gramStart"/>
      <w:r w:rsidRPr="00B2058F">
        <w:rPr>
          <w:sz w:val="24"/>
          <w:szCs w:val="24"/>
        </w:rPr>
        <w:t>Углеводы, их классификация: моносахариды (глюкоза, фруктоза), дисахариды (сахароза) и полисахариды (крахмал и целлюлоза).</w:t>
      </w:r>
      <w:proofErr w:type="gramEnd"/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 xml:space="preserve">Глюкоза — вещество с двойственной функцией — </w:t>
      </w:r>
      <w:proofErr w:type="spellStart"/>
      <w:r w:rsidRPr="00B2058F">
        <w:rPr>
          <w:sz w:val="24"/>
          <w:szCs w:val="24"/>
        </w:rPr>
        <w:t>альдегидоспирт</w:t>
      </w:r>
      <w:proofErr w:type="spellEnd"/>
      <w:r w:rsidRPr="00B2058F">
        <w:rPr>
          <w:sz w:val="24"/>
          <w:szCs w:val="24"/>
        </w:rPr>
        <w:t xml:space="preserve">. Химические свойства глюкозы: окисление в </w:t>
      </w:r>
      <w:proofErr w:type="spellStart"/>
      <w:r w:rsidRPr="00B2058F">
        <w:rPr>
          <w:sz w:val="24"/>
          <w:szCs w:val="24"/>
        </w:rPr>
        <w:t>глюконовую</w:t>
      </w:r>
      <w:proofErr w:type="spellEnd"/>
      <w:r w:rsidRPr="00B2058F">
        <w:rPr>
          <w:sz w:val="24"/>
          <w:szCs w:val="24"/>
        </w:rPr>
        <w:t xml:space="preserve"> кислоту, восстановление в сорбит, спиртовое брожение. Применение глюкозы на основе свойств.</w:t>
      </w:r>
    </w:p>
    <w:p w:rsidR="0093229B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 xml:space="preserve">Значение углеводов в живой природе и жизни человека. Понятие о реакциях поликонденсации и гидролиза на примере взаимопревращений: глюкоза 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>↔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ab/>
      </w:r>
      <w:r w:rsidRPr="00B2058F">
        <w:rPr>
          <w:sz w:val="24"/>
          <w:szCs w:val="24"/>
        </w:rPr>
        <w:t>полисахарид.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 xml:space="preserve"> </w:t>
      </w:r>
      <w:r w:rsidRPr="00B2058F">
        <w:rPr>
          <w:b/>
          <w:i/>
          <w:sz w:val="24"/>
          <w:szCs w:val="24"/>
        </w:rPr>
        <w:t>Демонстрации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Окисление спирта в альдегид.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Качественные реакции на многоатомные спирты.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Растворимость фенола в воде при обычной температуре и нагревании.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Качественные реакции на фенол.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Реакция серебряного зеркала альдегидов и глюкозы.</w:t>
      </w:r>
    </w:p>
    <w:p w:rsidR="0093229B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 xml:space="preserve">Окисление альдегидов и глюкозы в кислоту с помощью </w:t>
      </w:r>
      <w:proofErr w:type="spellStart"/>
      <w:r w:rsidRPr="00B2058F">
        <w:rPr>
          <w:sz w:val="24"/>
          <w:szCs w:val="24"/>
        </w:rPr>
        <w:t>гидроксида</w:t>
      </w:r>
      <w:proofErr w:type="spellEnd"/>
      <w:r w:rsidRPr="00B2058F">
        <w:rPr>
          <w:sz w:val="24"/>
          <w:szCs w:val="24"/>
        </w:rPr>
        <w:t xml:space="preserve"> меди (II). Качественная реакция на крахмал. Коллекция эфирных масел. 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i/>
          <w:sz w:val="24"/>
          <w:szCs w:val="24"/>
        </w:rPr>
        <w:t>Лабораторные опыты</w:t>
      </w:r>
    </w:p>
    <w:p w:rsidR="00E62D72" w:rsidRPr="00B2058F" w:rsidRDefault="0093229B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1.</w:t>
      </w:r>
      <w:r w:rsidR="00E62D72" w:rsidRPr="00B2058F">
        <w:rPr>
          <w:sz w:val="24"/>
          <w:szCs w:val="24"/>
        </w:rPr>
        <w:t>Свойства уксусной кислоты, общие со свойствами минеральных кислот.</w:t>
      </w:r>
    </w:p>
    <w:p w:rsidR="00E62D72" w:rsidRPr="00B2058F" w:rsidRDefault="0093229B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2.</w:t>
      </w:r>
      <w:r w:rsidR="00E62D72" w:rsidRPr="00B2058F">
        <w:rPr>
          <w:sz w:val="24"/>
          <w:szCs w:val="24"/>
        </w:rPr>
        <w:t>Качественная реакция на крахмал.</w:t>
      </w:r>
    </w:p>
    <w:p w:rsidR="00E62D72" w:rsidRPr="00B2058F" w:rsidRDefault="00E62D72" w:rsidP="00E62D72">
      <w:pPr>
        <w:pStyle w:val="3"/>
        <w:spacing w:after="31"/>
        <w:ind w:left="313" w:right="310"/>
        <w:rPr>
          <w:sz w:val="24"/>
          <w:szCs w:val="24"/>
        </w:rPr>
      </w:pPr>
      <w:r w:rsidRPr="00B2058F">
        <w:rPr>
          <w:sz w:val="24"/>
          <w:szCs w:val="24"/>
        </w:rPr>
        <w:t>2.4. Азотсодержащие органические соединения. Полимеры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Амины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Понятие об аминах. Алифатические амины, их классификация и номенклатура</w:t>
      </w:r>
      <w:r w:rsidRPr="00B2058F">
        <w:rPr>
          <w:i/>
          <w:sz w:val="24"/>
          <w:szCs w:val="24"/>
        </w:rPr>
        <w:t xml:space="preserve">. </w:t>
      </w:r>
      <w:r w:rsidRPr="00B2058F">
        <w:rPr>
          <w:sz w:val="24"/>
          <w:szCs w:val="24"/>
        </w:rPr>
        <w:t>Анилин как органическое основание. Получение анилина из нитробензола.</w:t>
      </w:r>
      <w:r w:rsidRPr="00B2058F">
        <w:rPr>
          <w:i/>
          <w:sz w:val="24"/>
          <w:szCs w:val="24"/>
        </w:rPr>
        <w:t xml:space="preserve"> </w:t>
      </w:r>
    </w:p>
    <w:p w:rsidR="00E62D72" w:rsidRPr="00B2058F" w:rsidRDefault="00E62D72" w:rsidP="00E62D72">
      <w:pPr>
        <w:ind w:right="0"/>
        <w:rPr>
          <w:sz w:val="24"/>
          <w:szCs w:val="24"/>
        </w:rPr>
      </w:pPr>
      <w:r w:rsidRPr="00B2058F">
        <w:rPr>
          <w:sz w:val="24"/>
          <w:szCs w:val="24"/>
        </w:rPr>
        <w:t>Применение анилина на основе свойств.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lastRenderedPageBreak/>
        <w:t>Аминокислоты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Аминокислоты как </w:t>
      </w:r>
      <w:proofErr w:type="spellStart"/>
      <w:r w:rsidRPr="00B2058F">
        <w:rPr>
          <w:sz w:val="24"/>
          <w:szCs w:val="24"/>
        </w:rPr>
        <w:t>амфотерные</w:t>
      </w:r>
      <w:proofErr w:type="spellEnd"/>
      <w:r w:rsidRPr="00B2058F">
        <w:rPr>
          <w:sz w:val="24"/>
          <w:szCs w:val="24"/>
        </w:rPr>
        <w:t xml:space="preserve"> </w:t>
      </w:r>
      <w:proofErr w:type="spellStart"/>
      <w:r w:rsidRPr="00B2058F">
        <w:rPr>
          <w:sz w:val="24"/>
          <w:szCs w:val="24"/>
        </w:rPr>
        <w:t>дифункциональные</w:t>
      </w:r>
      <w:proofErr w:type="spellEnd"/>
      <w:r w:rsidRPr="00B2058F">
        <w:rPr>
          <w:sz w:val="24"/>
          <w:szCs w:val="24"/>
        </w:rPr>
        <w:t xml:space="preserve"> органические соединения. Химические свойства аминокислот: взаимодействие </w:t>
      </w:r>
      <w:proofErr w:type="gramStart"/>
      <w:r w:rsidRPr="00B2058F">
        <w:rPr>
          <w:sz w:val="24"/>
          <w:szCs w:val="24"/>
        </w:rPr>
        <w:t>с</w:t>
      </w:r>
      <w:proofErr w:type="gramEnd"/>
      <w:r w:rsidRPr="00B2058F">
        <w:rPr>
          <w:sz w:val="24"/>
          <w:szCs w:val="24"/>
        </w:rPr>
        <w:t xml:space="preserve"> щелочами, кислотами и друг с другом (реакция поликонденсации)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Пептидная связь и полипептиды. Применение аминокислот на основе свойств.</w:t>
      </w:r>
    </w:p>
    <w:p w:rsidR="00E62D72" w:rsidRPr="00B2058F" w:rsidRDefault="00E62D72" w:rsidP="00E62D72">
      <w:pPr>
        <w:ind w:left="0" w:right="0" w:firstLine="283"/>
        <w:rPr>
          <w:sz w:val="24"/>
          <w:szCs w:val="24"/>
        </w:rPr>
      </w:pPr>
      <w:r w:rsidRPr="00B2058F">
        <w:rPr>
          <w:b/>
          <w:sz w:val="24"/>
          <w:szCs w:val="24"/>
        </w:rPr>
        <w:t>Белки</w:t>
      </w:r>
      <w:r w:rsidRPr="00B2058F">
        <w:rPr>
          <w:i/>
          <w:sz w:val="24"/>
          <w:szCs w:val="24"/>
        </w:rPr>
        <w:t xml:space="preserve">. </w:t>
      </w:r>
      <w:r w:rsidRPr="00B2058F">
        <w:rPr>
          <w:sz w:val="24"/>
          <w:szCs w:val="24"/>
        </w:rPr>
        <w:t>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b/>
          <w:sz w:val="24"/>
          <w:szCs w:val="24"/>
        </w:rPr>
        <w:t>Полимеры</w:t>
      </w:r>
      <w:r w:rsidRPr="00B2058F">
        <w:rPr>
          <w:i/>
          <w:sz w:val="24"/>
          <w:szCs w:val="24"/>
        </w:rPr>
        <w:t>.</w:t>
      </w:r>
      <w:r w:rsidRPr="00B2058F">
        <w:rPr>
          <w:sz w:val="24"/>
          <w:szCs w:val="24"/>
        </w:rPr>
        <w:t xml:space="preserve"> Белки и полисахариды как биополимеры.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b/>
          <w:sz w:val="24"/>
          <w:szCs w:val="24"/>
        </w:rPr>
        <w:t>Пластмассы</w:t>
      </w:r>
      <w:r w:rsidRPr="00B2058F">
        <w:rPr>
          <w:sz w:val="24"/>
          <w:szCs w:val="24"/>
        </w:rPr>
        <w:t xml:space="preserve">. Получение полимеров реакцией полимеризации и поликонденсации. </w:t>
      </w:r>
    </w:p>
    <w:p w:rsidR="00E62D72" w:rsidRPr="00B2058F" w:rsidRDefault="00E62D72" w:rsidP="00E62D72">
      <w:pPr>
        <w:ind w:right="0"/>
        <w:rPr>
          <w:sz w:val="24"/>
          <w:szCs w:val="24"/>
        </w:rPr>
      </w:pPr>
      <w:r w:rsidRPr="00B2058F">
        <w:rPr>
          <w:sz w:val="24"/>
          <w:szCs w:val="24"/>
        </w:rPr>
        <w:t>Термопластичные и термореактивные пластмассы. Представители пластмасс.</w:t>
      </w:r>
    </w:p>
    <w:p w:rsidR="00E62D72" w:rsidRPr="00B2058F" w:rsidRDefault="00E62D72" w:rsidP="00E62D72">
      <w:pPr>
        <w:ind w:left="0" w:right="0" w:firstLine="284"/>
        <w:rPr>
          <w:sz w:val="24"/>
          <w:szCs w:val="24"/>
        </w:rPr>
      </w:pPr>
      <w:r w:rsidRPr="00B2058F">
        <w:rPr>
          <w:b/>
          <w:sz w:val="24"/>
          <w:szCs w:val="24"/>
        </w:rPr>
        <w:t>Волокна, их классификация</w:t>
      </w:r>
      <w:r w:rsidRPr="00B2058F">
        <w:rPr>
          <w:sz w:val="24"/>
          <w:szCs w:val="24"/>
        </w:rPr>
        <w:t>. Получение волокон. Отдельные представители химических волокон.</w:t>
      </w:r>
    </w:p>
    <w:p w:rsidR="00E62D72" w:rsidRPr="00B2058F" w:rsidRDefault="00E62D72" w:rsidP="00E62D72">
      <w:pPr>
        <w:pStyle w:val="4"/>
        <w:ind w:left="279"/>
        <w:rPr>
          <w:sz w:val="24"/>
          <w:szCs w:val="24"/>
        </w:rPr>
      </w:pPr>
      <w:r w:rsidRPr="00B2058F">
        <w:rPr>
          <w:sz w:val="24"/>
          <w:szCs w:val="24"/>
        </w:rPr>
        <w:t>Демонстрации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Взаимодействие аммиака и анилина с соляной кислотой.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Реакция анилина с бромной водой.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Доказательство наличия функциональных групп в растворах аминокислот.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Растворение и осаждение белков.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Цветные реакции белков.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Горение птичьего пера и шерстяной нити.</w:t>
      </w:r>
    </w:p>
    <w:p w:rsidR="00E62D72" w:rsidRPr="00B2058F" w:rsidRDefault="00E62D72" w:rsidP="00E62D72">
      <w:pPr>
        <w:pStyle w:val="4"/>
        <w:ind w:left="279"/>
        <w:rPr>
          <w:sz w:val="24"/>
          <w:szCs w:val="24"/>
        </w:rPr>
      </w:pPr>
      <w:r w:rsidRPr="00B2058F">
        <w:rPr>
          <w:sz w:val="24"/>
          <w:szCs w:val="24"/>
        </w:rPr>
        <w:t>Лабораторные опыты</w:t>
      </w:r>
    </w:p>
    <w:p w:rsidR="00E62D72" w:rsidRPr="00B2058F" w:rsidRDefault="0093229B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1.</w:t>
      </w:r>
      <w:r w:rsidR="00E62D72" w:rsidRPr="00B2058F">
        <w:rPr>
          <w:sz w:val="24"/>
          <w:szCs w:val="24"/>
        </w:rPr>
        <w:t>Растворение белков в воде.</w:t>
      </w:r>
    </w:p>
    <w:p w:rsidR="00E62D72" w:rsidRPr="00B2058F" w:rsidRDefault="0093229B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2.</w:t>
      </w:r>
      <w:r w:rsidR="00E62D72" w:rsidRPr="00B2058F">
        <w:rPr>
          <w:sz w:val="24"/>
          <w:szCs w:val="24"/>
        </w:rPr>
        <w:t>Обнаружение белков в молоке и мясном бульоне.</w:t>
      </w:r>
    </w:p>
    <w:p w:rsidR="00E62D72" w:rsidRPr="00B2058F" w:rsidRDefault="00E62D72" w:rsidP="00E62D72">
      <w:pPr>
        <w:pStyle w:val="4"/>
        <w:ind w:left="279"/>
        <w:rPr>
          <w:sz w:val="24"/>
          <w:szCs w:val="24"/>
        </w:rPr>
      </w:pPr>
      <w:r w:rsidRPr="00B2058F">
        <w:rPr>
          <w:sz w:val="24"/>
          <w:szCs w:val="24"/>
        </w:rPr>
        <w:t>Практические занятия</w:t>
      </w:r>
    </w:p>
    <w:p w:rsidR="0093229B" w:rsidRPr="00B2058F" w:rsidRDefault="0093229B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>1-2.</w:t>
      </w:r>
      <w:r w:rsidR="00E62D72" w:rsidRPr="00B2058F">
        <w:rPr>
          <w:sz w:val="24"/>
          <w:szCs w:val="24"/>
        </w:rPr>
        <w:t>Решение экспериментальных задач на идентификацию органических соединений.</w:t>
      </w:r>
    </w:p>
    <w:p w:rsidR="00E62D72" w:rsidRPr="00B2058F" w:rsidRDefault="00E62D72" w:rsidP="00E62D72">
      <w:pPr>
        <w:ind w:left="279" w:right="0"/>
        <w:rPr>
          <w:sz w:val="24"/>
          <w:szCs w:val="24"/>
        </w:rPr>
      </w:pPr>
      <w:r w:rsidRPr="00B2058F">
        <w:rPr>
          <w:sz w:val="24"/>
          <w:szCs w:val="24"/>
        </w:rPr>
        <w:t xml:space="preserve"> </w:t>
      </w:r>
      <w:r w:rsidR="0093229B" w:rsidRPr="00B2058F">
        <w:rPr>
          <w:sz w:val="24"/>
          <w:szCs w:val="24"/>
        </w:rPr>
        <w:t>3-4.</w:t>
      </w:r>
      <w:r w:rsidRPr="00B2058F">
        <w:rPr>
          <w:sz w:val="24"/>
          <w:szCs w:val="24"/>
        </w:rPr>
        <w:t>Распознавание пластмасс и волокон.</w:t>
      </w:r>
    </w:p>
    <w:p w:rsidR="00AD4D59" w:rsidRPr="00B2058F" w:rsidRDefault="00AD4D59" w:rsidP="00E62D72">
      <w:pPr>
        <w:spacing w:after="60" w:line="258" w:lineRule="auto"/>
        <w:jc w:val="center"/>
        <w:rPr>
          <w:sz w:val="24"/>
          <w:szCs w:val="24"/>
        </w:rPr>
      </w:pPr>
    </w:p>
    <w:p w:rsidR="00DC6F60" w:rsidRDefault="00DC6F60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DC6F60" w:rsidRDefault="00DC6F60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DC6F60" w:rsidRDefault="00DC6F60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DC6F60" w:rsidRDefault="00DC6F60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DC6F60" w:rsidRDefault="00DC6F60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DC6F60" w:rsidRDefault="00DC6F60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DC6F60" w:rsidRDefault="00DC6F60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DC6F60" w:rsidRDefault="00DC6F60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DC6F60" w:rsidRDefault="00DC6F60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DC6F60" w:rsidRDefault="00DC6F60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DC6F60" w:rsidRDefault="00DC6F60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DC6F60" w:rsidRDefault="00DC6F60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DC6F60" w:rsidRDefault="00DC6F60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DC6F60" w:rsidRDefault="00DC6F60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DC6F60" w:rsidRDefault="00DC6F60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316B25" w:rsidRPr="00B2058F" w:rsidRDefault="00316B25" w:rsidP="00632C0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B2058F">
        <w:rPr>
          <w:b/>
          <w:sz w:val="24"/>
          <w:szCs w:val="24"/>
        </w:rPr>
        <w:lastRenderedPageBreak/>
        <w:t>Внеаудиторная самостоятельная работа:</w:t>
      </w:r>
    </w:p>
    <w:p w:rsidR="00316B25" w:rsidRPr="00B2058F" w:rsidRDefault="00316B25" w:rsidP="00316B25">
      <w:pPr>
        <w:ind w:firstLine="709"/>
        <w:rPr>
          <w:sz w:val="24"/>
          <w:szCs w:val="24"/>
        </w:rPr>
      </w:pPr>
      <w:r w:rsidRPr="00B2058F">
        <w:rPr>
          <w:sz w:val="24"/>
          <w:szCs w:val="24"/>
        </w:rPr>
        <w:t xml:space="preserve"> подготовка рефератов, докладов, </w:t>
      </w:r>
      <w:proofErr w:type="gramStart"/>
      <w:r w:rsidRPr="00B2058F">
        <w:rPr>
          <w:sz w:val="24"/>
          <w:szCs w:val="24"/>
        </w:rPr>
        <w:t>индивидуальных проектов</w:t>
      </w:r>
      <w:proofErr w:type="gramEnd"/>
      <w:r w:rsidRPr="00B2058F">
        <w:rPr>
          <w:sz w:val="24"/>
          <w:szCs w:val="24"/>
        </w:rPr>
        <w:t xml:space="preserve">  с использованием информационных технологий.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Биотехнология и генная инженерия — технологии XXI века.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proofErr w:type="spellStart"/>
      <w:r w:rsidRPr="00B2058F">
        <w:rPr>
          <w:sz w:val="24"/>
          <w:szCs w:val="24"/>
        </w:rPr>
        <w:t>Нанотехнология</w:t>
      </w:r>
      <w:proofErr w:type="spellEnd"/>
      <w:r w:rsidRPr="00B2058F">
        <w:rPr>
          <w:sz w:val="24"/>
          <w:szCs w:val="24"/>
        </w:rPr>
        <w:t xml:space="preserve"> как приоритетное направление развития науки и производства в Российской Федерации.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Современные методы обеззараживания воды.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Аллотропия металлов.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Жизнь и деятельность Д.И.Менделеева.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 xml:space="preserve">«Периодическому закону будущее не грозит разрушением…» 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>•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ab/>
      </w:r>
      <w:r w:rsidRPr="00B2058F">
        <w:rPr>
          <w:sz w:val="24"/>
          <w:szCs w:val="24"/>
        </w:rPr>
        <w:t>Синтез 114-го элемента — триумф российских физиков-ядерщиков.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Изотопы водорода.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Использование радиоактивных изотопов в технических целях.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Рентгеновское излучение и его использование в технике и медицине.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Плазма — четвертое состояние вещества.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Аморфные вещества в природе, технике, быту.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Охрана окружающей среды от химического загрязнения. Количественные характеристики загрязнения окружающей среды.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Применение твердого и газообразного оксида углерода (IV).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Защита озонового экрана от химического загрязнения.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Грубодисперсные системы, их классификация и использование в профессиональной деятельности.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Косметические гели.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Применение суспензий и эмульсий в строительстве.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Минералы и горные породы как основа литосферы.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Растворы вокруг нас. Типы растворов.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Вода как реагент и среда для химического процесса.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Жизнь и деятельность С.Аррениуса.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Вклад отечественных ученых в развитие теории электролитической диссоциации.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Устранение жесткости воды на промышленных предприятиях.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Серная кислота — «хлеб химической промышленности».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Использование минеральных кислот на предприятиях различного профиля.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Оксиды и соли как строительные материалы.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История гипса.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Поваренная соль как химическое сырье.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Многоликий карбонат кальция: в природе, в промышленности, в быту.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Реакции горения на производстве и в быту.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Виртуальное моделирование химических процессов.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Электролиз растворов электролитов.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Электролиз расплавов электролитов.</w:t>
      </w:r>
    </w:p>
    <w:p w:rsidR="00632C0B" w:rsidRDefault="00186598" w:rsidP="00F873CE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Практическое применение электролиза: рафинирование, гальванопластика, гальваностегия.</w:t>
      </w:r>
    </w:p>
    <w:p w:rsidR="00F873CE" w:rsidRPr="00F873CE" w:rsidRDefault="00F873CE" w:rsidP="00F873CE">
      <w:pPr>
        <w:ind w:left="553" w:right="0" w:firstLine="0"/>
        <w:rPr>
          <w:sz w:val="24"/>
          <w:szCs w:val="24"/>
        </w:rPr>
        <w:sectPr w:rsidR="00F873CE" w:rsidRPr="00F873CE">
          <w:footnotePr>
            <w:numRestart w:val="eachPage"/>
          </w:footnotePr>
          <w:type w:val="continuous"/>
          <w:pgSz w:w="11906" w:h="16838"/>
          <w:pgMar w:top="1107" w:right="1297" w:bottom="1375" w:left="1701" w:header="720" w:footer="720" w:gutter="0"/>
          <w:cols w:space="720"/>
        </w:sectPr>
      </w:pP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lastRenderedPageBreak/>
        <w:t>Жизнь и деятельность Г.Дэви.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Роль металлов в истории человеческой цивилизации. История отечественной черной металлургии. Современное металлургическое производство.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 xml:space="preserve">История отечественной цветной металлургии. Роль металлов и сплавов в </w:t>
      </w:r>
      <w:proofErr w:type="spellStart"/>
      <w:r w:rsidRPr="00B2058F">
        <w:rPr>
          <w:sz w:val="24"/>
          <w:szCs w:val="24"/>
        </w:rPr>
        <w:t>научнотехническом</w:t>
      </w:r>
      <w:proofErr w:type="spellEnd"/>
      <w:r w:rsidRPr="00B2058F">
        <w:rPr>
          <w:sz w:val="24"/>
          <w:szCs w:val="24"/>
        </w:rPr>
        <w:t xml:space="preserve"> прогрессе.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Коррозия металлов и способы защиты от коррозии.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Инертные или благородные газы.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Рождающие соли — галогены.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История шведской спички.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История возникновения и развития органической химии.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Жизнь и деятельность А.М.Бутлерова.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Витализм и его крах.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Роль отечественных ученых в становлении и развитии мировой органической химии.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Современные представления о теории химического строения.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Экологические аспекты использования углеводородного сырья.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Экономические аспекты международного сотрудничества по использованию углеводородного сырья.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История открытия и разработки газовых и нефтяных месторождений в Российской Федерации.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Химия углеводородного сырья и моя будущая профессия.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Углеводородное топливо, его виды и назначение.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Синтетические каучуки: история, многообразие и перспективы.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Резинотехническое производство и его роль в научно-техническом прогрессе.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Сварочное производство и роль химии углеводородов в нем.</w:t>
      </w:r>
    </w:p>
    <w:p w:rsidR="00AD4D59" w:rsidRPr="00B2058F" w:rsidRDefault="00186598" w:rsidP="00316B25">
      <w:pPr>
        <w:numPr>
          <w:ilvl w:val="0"/>
          <w:numId w:val="7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Нефть и ее транспортировка как основа взаимовыгодного международного сотрудничества.</w:t>
      </w:r>
      <w:r w:rsidRPr="00B2058F">
        <w:rPr>
          <w:sz w:val="24"/>
          <w:szCs w:val="24"/>
        </w:rPr>
        <w:br w:type="page"/>
      </w:r>
    </w:p>
    <w:p w:rsidR="00F43277" w:rsidRPr="00B2058F" w:rsidRDefault="00F43277" w:rsidP="00F873CE">
      <w:pPr>
        <w:pStyle w:val="Default"/>
        <w:jc w:val="both"/>
        <w:rPr>
          <w:bCs/>
        </w:rPr>
      </w:pPr>
      <w:r w:rsidRPr="00B2058F">
        <w:rPr>
          <w:bCs/>
        </w:rPr>
        <w:lastRenderedPageBreak/>
        <w:t>5.УСЛОВИЯ РЕАЛИЗАЦИИ ПРОГРАММЫ   УЧЕБНОЙ ДИСЦИПЛИНЫ</w:t>
      </w:r>
    </w:p>
    <w:p w:rsidR="00F43277" w:rsidRPr="00B2058F" w:rsidRDefault="00F43277" w:rsidP="00F43277">
      <w:pPr>
        <w:pStyle w:val="Default"/>
        <w:ind w:left="1253"/>
        <w:jc w:val="both"/>
        <w:rPr>
          <w:bCs/>
        </w:rPr>
      </w:pPr>
    </w:p>
    <w:p w:rsidR="00F43277" w:rsidRPr="00B2058F" w:rsidRDefault="00F43277" w:rsidP="00F43277">
      <w:pPr>
        <w:pStyle w:val="Default"/>
        <w:ind w:firstLine="700"/>
        <w:jc w:val="both"/>
      </w:pPr>
      <w:r w:rsidRPr="00B2058F">
        <w:rPr>
          <w:bCs/>
        </w:rPr>
        <w:t>5.1. Требования к материально-техническому обеспечению учебной дисциплины</w:t>
      </w:r>
    </w:p>
    <w:p w:rsidR="00F43277" w:rsidRPr="00B2058F" w:rsidRDefault="00F43277" w:rsidP="00F43277">
      <w:pPr>
        <w:pStyle w:val="Default"/>
        <w:jc w:val="both"/>
      </w:pPr>
    </w:p>
    <w:p w:rsidR="00AD4D59" w:rsidRPr="00B2058F" w:rsidRDefault="00186598" w:rsidP="00F43277">
      <w:pPr>
        <w:ind w:left="0" w:right="0" w:firstLine="284"/>
        <w:rPr>
          <w:sz w:val="24"/>
          <w:szCs w:val="24"/>
        </w:rPr>
      </w:pPr>
      <w:proofErr w:type="gramStart"/>
      <w:r w:rsidRPr="00B2058F">
        <w:rPr>
          <w:sz w:val="24"/>
          <w:szCs w:val="24"/>
        </w:rPr>
        <w:t>Освоение программы учебной дисциплины «Химия»</w:t>
      </w:r>
      <w:r w:rsidRPr="00B2058F">
        <w:rPr>
          <w:b/>
          <w:sz w:val="24"/>
          <w:szCs w:val="24"/>
        </w:rPr>
        <w:t xml:space="preserve"> </w:t>
      </w:r>
      <w:r w:rsidR="00316B25" w:rsidRPr="00B2058F">
        <w:rPr>
          <w:sz w:val="24"/>
          <w:szCs w:val="24"/>
        </w:rPr>
        <w:t xml:space="preserve">требует  наличия </w:t>
      </w:r>
      <w:r w:rsidRPr="00B2058F">
        <w:rPr>
          <w:sz w:val="24"/>
          <w:szCs w:val="24"/>
        </w:rPr>
        <w:t>кабинета химии с лабораторией и лаборантской комнатой,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  <w:proofErr w:type="gramEnd"/>
    </w:p>
    <w:p w:rsidR="00316B25" w:rsidRPr="00B2058F" w:rsidRDefault="00186598" w:rsidP="00F43277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Помещение кабинета должно удовлетворять требованиям Санитарно-эпидемиологических правил и нормативов (</w:t>
      </w:r>
      <w:proofErr w:type="spellStart"/>
      <w:r w:rsidRPr="00B2058F">
        <w:rPr>
          <w:sz w:val="24"/>
          <w:szCs w:val="24"/>
        </w:rPr>
        <w:t>СанПиН</w:t>
      </w:r>
      <w:proofErr w:type="spellEnd"/>
      <w:r w:rsidRPr="00B2058F">
        <w:rPr>
          <w:sz w:val="24"/>
          <w:szCs w:val="24"/>
        </w:rPr>
        <w:t xml:space="preserve"> 2.4.2 № 178-02)</w:t>
      </w:r>
      <w:r w:rsidR="00316B25" w:rsidRPr="00B2058F">
        <w:rPr>
          <w:sz w:val="24"/>
          <w:szCs w:val="24"/>
        </w:rPr>
        <w:t>.</w:t>
      </w:r>
      <w:r w:rsidRPr="00B2058F">
        <w:rPr>
          <w:sz w:val="24"/>
          <w:szCs w:val="24"/>
        </w:rPr>
        <w:t xml:space="preserve"> </w:t>
      </w:r>
    </w:p>
    <w:p w:rsidR="00AD4D59" w:rsidRPr="00B2058F" w:rsidRDefault="00186598" w:rsidP="00F43277">
      <w:pPr>
        <w:spacing w:after="98"/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В состав учебно-методического и материально-технического оснащения кабинета химии входят:</w:t>
      </w:r>
    </w:p>
    <w:p w:rsidR="00AD4D59" w:rsidRPr="00B2058F" w:rsidRDefault="00186598" w:rsidP="00F43277">
      <w:pPr>
        <w:numPr>
          <w:ilvl w:val="0"/>
          <w:numId w:val="6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многофункциональный комплекс преподавателя;</w:t>
      </w:r>
    </w:p>
    <w:p w:rsidR="00AD4D59" w:rsidRPr="00B2058F" w:rsidRDefault="00186598" w:rsidP="00F43277">
      <w:pPr>
        <w:numPr>
          <w:ilvl w:val="0"/>
          <w:numId w:val="6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натуральные объекты, модели, приборы и наборы для постановки демонстрационного и ученического эксперимента;</w:t>
      </w:r>
    </w:p>
    <w:p w:rsidR="00AD4D59" w:rsidRPr="00B2058F" w:rsidRDefault="00186598" w:rsidP="00F43277">
      <w:pPr>
        <w:numPr>
          <w:ilvl w:val="0"/>
          <w:numId w:val="6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печатные и экранно-звуковые средства обучения;</w:t>
      </w:r>
    </w:p>
    <w:p w:rsidR="00AD4D59" w:rsidRPr="00B2058F" w:rsidRDefault="00186598" w:rsidP="00F43277">
      <w:pPr>
        <w:numPr>
          <w:ilvl w:val="0"/>
          <w:numId w:val="6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средства новых информационных технологий;</w:t>
      </w:r>
    </w:p>
    <w:p w:rsidR="00AD4D59" w:rsidRPr="00B2058F" w:rsidRDefault="00186598" w:rsidP="00F43277">
      <w:pPr>
        <w:numPr>
          <w:ilvl w:val="0"/>
          <w:numId w:val="6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реактивы;</w:t>
      </w:r>
    </w:p>
    <w:p w:rsidR="00AD4D59" w:rsidRPr="00B2058F" w:rsidRDefault="00186598" w:rsidP="00F43277">
      <w:pPr>
        <w:numPr>
          <w:ilvl w:val="0"/>
          <w:numId w:val="6"/>
        </w:numPr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 xml:space="preserve">перечни основной и дополнительной учебной литературы; 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>•</w:t>
      </w:r>
      <w:r w:rsidRPr="00B2058F">
        <w:rPr>
          <w:rFonts w:ascii="Segoe UI Symbol" w:eastAsia="Segoe UI Symbol" w:hAnsi="Segoe UI Symbol" w:cs="Segoe UI Symbol"/>
          <w:sz w:val="24"/>
          <w:szCs w:val="24"/>
        </w:rPr>
        <w:tab/>
      </w:r>
      <w:r w:rsidRPr="00B2058F">
        <w:rPr>
          <w:sz w:val="24"/>
          <w:szCs w:val="24"/>
        </w:rPr>
        <w:t>вспомогательное оборудование и инструкции;</w:t>
      </w:r>
    </w:p>
    <w:p w:rsidR="00AD4D59" w:rsidRPr="00B2058F" w:rsidRDefault="00186598" w:rsidP="00F43277">
      <w:pPr>
        <w:numPr>
          <w:ilvl w:val="0"/>
          <w:numId w:val="6"/>
        </w:numPr>
        <w:spacing w:after="54"/>
        <w:ind w:right="0" w:hanging="284"/>
        <w:rPr>
          <w:sz w:val="24"/>
          <w:szCs w:val="24"/>
        </w:rPr>
      </w:pPr>
      <w:r w:rsidRPr="00B2058F">
        <w:rPr>
          <w:sz w:val="24"/>
          <w:szCs w:val="24"/>
        </w:rPr>
        <w:t>библиотечный фонд.</w:t>
      </w:r>
    </w:p>
    <w:p w:rsidR="00AD4D59" w:rsidRPr="00B2058F" w:rsidRDefault="00186598" w:rsidP="00F43277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В библиотечный фонд входят учебники и учебно-методические комплекты (УМК),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316B25" w:rsidRPr="00F873CE" w:rsidRDefault="00186598" w:rsidP="00F873CE">
      <w:pPr>
        <w:ind w:left="0" w:right="0" w:firstLine="284"/>
        <w:rPr>
          <w:sz w:val="24"/>
          <w:szCs w:val="24"/>
        </w:rPr>
      </w:pPr>
      <w:r w:rsidRPr="00B2058F">
        <w:rPr>
          <w:sz w:val="24"/>
          <w:szCs w:val="24"/>
        </w:rPr>
        <w:t>Библиотечный фонд может быть дополнен химической энциклопедией, справочника</w:t>
      </w:r>
      <w:r w:rsidR="00F873CE">
        <w:rPr>
          <w:sz w:val="24"/>
          <w:szCs w:val="24"/>
        </w:rPr>
        <w:t>ми, книгами для чтения по химии.</w:t>
      </w:r>
    </w:p>
    <w:p w:rsidR="00316B25" w:rsidRPr="00B2058F" w:rsidRDefault="00316B25" w:rsidP="00F873CE">
      <w:pPr>
        <w:pStyle w:val="Default"/>
        <w:contextualSpacing/>
        <w:jc w:val="both"/>
        <w:rPr>
          <w:bCs/>
          <w:color w:val="auto"/>
        </w:rPr>
      </w:pPr>
    </w:p>
    <w:p w:rsidR="00F43277" w:rsidRPr="00B2058F" w:rsidRDefault="00F43277" w:rsidP="00F43277">
      <w:pPr>
        <w:pStyle w:val="Default"/>
        <w:ind w:firstLine="709"/>
        <w:contextualSpacing/>
        <w:jc w:val="both"/>
        <w:rPr>
          <w:bCs/>
          <w:color w:val="auto"/>
        </w:rPr>
      </w:pPr>
      <w:r w:rsidRPr="00B2058F">
        <w:rPr>
          <w:bCs/>
          <w:color w:val="auto"/>
        </w:rPr>
        <w:t>5.2. Перечень учебных изданий, Интернет-ресурсов, дополнительной литературы</w:t>
      </w:r>
      <w:bookmarkStart w:id="0" w:name="bookmark18"/>
    </w:p>
    <w:bookmarkEnd w:id="0"/>
    <w:p w:rsidR="00AD4D59" w:rsidRPr="00B2058F" w:rsidRDefault="00186598" w:rsidP="00F43277">
      <w:pPr>
        <w:pStyle w:val="2"/>
        <w:spacing w:after="0" w:line="259" w:lineRule="auto"/>
        <w:jc w:val="both"/>
        <w:rPr>
          <w:sz w:val="24"/>
          <w:szCs w:val="24"/>
        </w:rPr>
      </w:pPr>
      <w:r w:rsidRPr="00B2058F">
        <w:rPr>
          <w:sz w:val="24"/>
          <w:szCs w:val="24"/>
        </w:rPr>
        <w:t>Для студентов</w:t>
      </w:r>
    </w:p>
    <w:p w:rsidR="00AD4D59" w:rsidRPr="00B2058F" w:rsidRDefault="00186598" w:rsidP="00F43277">
      <w:pPr>
        <w:spacing w:after="3" w:line="241" w:lineRule="auto"/>
        <w:ind w:left="-15" w:right="0" w:firstLine="274"/>
        <w:rPr>
          <w:sz w:val="24"/>
          <w:szCs w:val="24"/>
        </w:rPr>
      </w:pPr>
      <w:r w:rsidRPr="00B2058F">
        <w:rPr>
          <w:i/>
          <w:sz w:val="24"/>
          <w:szCs w:val="24"/>
        </w:rPr>
        <w:t>Габриелян О.С.</w:t>
      </w:r>
      <w:r w:rsidRPr="00B2058F">
        <w:rPr>
          <w:sz w:val="24"/>
          <w:szCs w:val="24"/>
        </w:rPr>
        <w:t>,</w:t>
      </w:r>
      <w:r w:rsidRPr="00B2058F">
        <w:rPr>
          <w:i/>
          <w:sz w:val="24"/>
          <w:szCs w:val="24"/>
        </w:rPr>
        <w:t xml:space="preserve"> Остроумов И.Г.</w:t>
      </w:r>
      <w:r w:rsidRPr="00B2058F">
        <w:rPr>
          <w:sz w:val="24"/>
          <w:szCs w:val="24"/>
        </w:rPr>
        <w:t xml:space="preserve"> Химия для профессий и специальностей технического профиля: учебник для студ. учреждений сре</w:t>
      </w:r>
      <w:r w:rsidR="00A853FA">
        <w:rPr>
          <w:sz w:val="24"/>
          <w:szCs w:val="24"/>
        </w:rPr>
        <w:t>д</w:t>
      </w:r>
      <w:proofErr w:type="gramStart"/>
      <w:r w:rsidR="00A853FA">
        <w:rPr>
          <w:sz w:val="24"/>
          <w:szCs w:val="24"/>
        </w:rPr>
        <w:t>.</w:t>
      </w:r>
      <w:proofErr w:type="gramEnd"/>
      <w:r w:rsidR="00A853FA">
        <w:rPr>
          <w:sz w:val="24"/>
          <w:szCs w:val="24"/>
        </w:rPr>
        <w:t xml:space="preserve"> </w:t>
      </w:r>
      <w:proofErr w:type="gramStart"/>
      <w:r w:rsidR="00A853FA">
        <w:rPr>
          <w:sz w:val="24"/>
          <w:szCs w:val="24"/>
        </w:rPr>
        <w:t>п</w:t>
      </w:r>
      <w:proofErr w:type="gramEnd"/>
      <w:r w:rsidR="00A853FA">
        <w:rPr>
          <w:sz w:val="24"/>
          <w:szCs w:val="24"/>
        </w:rPr>
        <w:t>роф. образования. — М., 2017</w:t>
      </w:r>
      <w:r w:rsidRPr="00B2058F">
        <w:rPr>
          <w:sz w:val="24"/>
          <w:szCs w:val="24"/>
        </w:rPr>
        <w:t>.</w:t>
      </w:r>
    </w:p>
    <w:p w:rsidR="00AD4D59" w:rsidRPr="00B2058F" w:rsidRDefault="00186598" w:rsidP="00F43277">
      <w:pPr>
        <w:spacing w:after="3" w:line="241" w:lineRule="auto"/>
        <w:ind w:left="-15" w:right="0" w:firstLine="274"/>
        <w:rPr>
          <w:sz w:val="24"/>
          <w:szCs w:val="24"/>
        </w:rPr>
      </w:pPr>
      <w:r w:rsidRPr="00B2058F">
        <w:rPr>
          <w:i/>
          <w:sz w:val="24"/>
          <w:szCs w:val="24"/>
        </w:rPr>
        <w:t>Габриелян О.С.</w:t>
      </w:r>
      <w:r w:rsidRPr="00B2058F">
        <w:rPr>
          <w:sz w:val="24"/>
          <w:szCs w:val="24"/>
        </w:rPr>
        <w:t>,</w:t>
      </w:r>
      <w:r w:rsidRPr="00B2058F">
        <w:rPr>
          <w:i/>
          <w:sz w:val="24"/>
          <w:szCs w:val="24"/>
        </w:rPr>
        <w:t xml:space="preserve"> Остроумов И.Г., Сладков С.А.</w:t>
      </w:r>
      <w:r w:rsidRPr="00B2058F">
        <w:rPr>
          <w:sz w:val="24"/>
          <w:szCs w:val="24"/>
        </w:rPr>
        <w:t>,</w:t>
      </w:r>
      <w:r w:rsidRPr="00B2058F">
        <w:rPr>
          <w:i/>
          <w:sz w:val="24"/>
          <w:szCs w:val="24"/>
        </w:rPr>
        <w:t xml:space="preserve"> Дорофеева Н.М</w:t>
      </w:r>
      <w:r w:rsidRPr="00B2058F">
        <w:rPr>
          <w:sz w:val="24"/>
          <w:szCs w:val="24"/>
        </w:rPr>
        <w:t>. Практикум: учеб</w:t>
      </w:r>
      <w:proofErr w:type="gramStart"/>
      <w:r w:rsidRPr="00B2058F">
        <w:rPr>
          <w:sz w:val="24"/>
          <w:szCs w:val="24"/>
        </w:rPr>
        <w:t>.</w:t>
      </w:r>
      <w:proofErr w:type="gramEnd"/>
      <w:r w:rsidRPr="00B2058F">
        <w:rPr>
          <w:sz w:val="24"/>
          <w:szCs w:val="24"/>
        </w:rPr>
        <w:t xml:space="preserve"> </w:t>
      </w:r>
      <w:proofErr w:type="gramStart"/>
      <w:r w:rsidRPr="00B2058F">
        <w:rPr>
          <w:sz w:val="24"/>
          <w:szCs w:val="24"/>
        </w:rPr>
        <w:t>п</w:t>
      </w:r>
      <w:proofErr w:type="gramEnd"/>
      <w:r w:rsidRPr="00B2058F">
        <w:rPr>
          <w:sz w:val="24"/>
          <w:szCs w:val="24"/>
        </w:rPr>
        <w:t>особие для студ. учреждений сре</w:t>
      </w:r>
      <w:r w:rsidR="00A853FA">
        <w:rPr>
          <w:sz w:val="24"/>
          <w:szCs w:val="24"/>
        </w:rPr>
        <w:t>д. проф. образования. — М., 2017</w:t>
      </w:r>
      <w:r w:rsidRPr="00B2058F">
        <w:rPr>
          <w:sz w:val="24"/>
          <w:szCs w:val="24"/>
        </w:rPr>
        <w:t>.</w:t>
      </w:r>
    </w:p>
    <w:p w:rsidR="00AD4D59" w:rsidRPr="00B2058F" w:rsidRDefault="00186598" w:rsidP="00A853FA">
      <w:pPr>
        <w:spacing w:after="0" w:line="259" w:lineRule="auto"/>
        <w:ind w:left="0" w:right="8" w:firstLine="0"/>
        <w:rPr>
          <w:sz w:val="24"/>
          <w:szCs w:val="24"/>
        </w:rPr>
      </w:pPr>
      <w:r w:rsidRPr="00B2058F">
        <w:rPr>
          <w:i/>
          <w:sz w:val="24"/>
          <w:szCs w:val="24"/>
        </w:rPr>
        <w:t>Габриелян О.С.</w:t>
      </w:r>
      <w:r w:rsidRPr="00B2058F">
        <w:rPr>
          <w:sz w:val="24"/>
          <w:szCs w:val="24"/>
        </w:rPr>
        <w:t>,</w:t>
      </w:r>
      <w:r w:rsidRPr="00B2058F">
        <w:rPr>
          <w:i/>
          <w:sz w:val="24"/>
          <w:szCs w:val="24"/>
        </w:rPr>
        <w:t xml:space="preserve"> Остроумов И.Г.</w:t>
      </w:r>
      <w:r w:rsidRPr="00B2058F">
        <w:rPr>
          <w:sz w:val="24"/>
          <w:szCs w:val="24"/>
        </w:rPr>
        <w:t>,</w:t>
      </w:r>
      <w:r w:rsidRPr="00B2058F">
        <w:rPr>
          <w:i/>
          <w:sz w:val="24"/>
          <w:szCs w:val="24"/>
        </w:rPr>
        <w:t xml:space="preserve"> Сладков С.А.</w:t>
      </w:r>
      <w:r w:rsidRPr="00B2058F">
        <w:rPr>
          <w:sz w:val="24"/>
          <w:szCs w:val="24"/>
        </w:rPr>
        <w:t xml:space="preserve"> Химия: пособие для подготовки к ЕГЭ: учеб</w:t>
      </w:r>
      <w:proofErr w:type="gramStart"/>
      <w:r w:rsidRPr="00B2058F">
        <w:rPr>
          <w:sz w:val="24"/>
          <w:szCs w:val="24"/>
        </w:rPr>
        <w:t>.</w:t>
      </w:r>
      <w:proofErr w:type="gramEnd"/>
      <w:r w:rsidRPr="00B2058F">
        <w:rPr>
          <w:sz w:val="24"/>
          <w:szCs w:val="24"/>
        </w:rPr>
        <w:t xml:space="preserve"> </w:t>
      </w:r>
      <w:proofErr w:type="gramStart"/>
      <w:r w:rsidRPr="00B2058F">
        <w:rPr>
          <w:sz w:val="24"/>
          <w:szCs w:val="24"/>
        </w:rPr>
        <w:t>п</w:t>
      </w:r>
      <w:proofErr w:type="gramEnd"/>
      <w:r w:rsidRPr="00B2058F">
        <w:rPr>
          <w:sz w:val="24"/>
          <w:szCs w:val="24"/>
        </w:rPr>
        <w:t>особие для студ. учреждений сре</w:t>
      </w:r>
      <w:r w:rsidR="00A853FA">
        <w:rPr>
          <w:sz w:val="24"/>
          <w:szCs w:val="24"/>
        </w:rPr>
        <w:t>д. проф. образования. — М., 2017</w:t>
      </w:r>
      <w:r w:rsidRPr="00B2058F">
        <w:rPr>
          <w:sz w:val="24"/>
          <w:szCs w:val="24"/>
        </w:rPr>
        <w:t>.</w:t>
      </w:r>
    </w:p>
    <w:p w:rsidR="00AD4D59" w:rsidRPr="00B2058F" w:rsidRDefault="00186598" w:rsidP="00F43277">
      <w:pPr>
        <w:spacing w:after="3" w:line="241" w:lineRule="auto"/>
        <w:ind w:left="-15" w:right="0" w:firstLine="274"/>
        <w:rPr>
          <w:sz w:val="24"/>
          <w:szCs w:val="24"/>
        </w:rPr>
      </w:pPr>
      <w:r w:rsidRPr="00B2058F">
        <w:rPr>
          <w:i/>
          <w:sz w:val="24"/>
          <w:szCs w:val="24"/>
        </w:rPr>
        <w:t>Габриелян О.С.</w:t>
      </w:r>
      <w:r w:rsidRPr="00B2058F">
        <w:rPr>
          <w:sz w:val="24"/>
          <w:szCs w:val="24"/>
        </w:rPr>
        <w:t>,</w:t>
      </w:r>
      <w:r w:rsidRPr="00B2058F">
        <w:rPr>
          <w:i/>
          <w:sz w:val="24"/>
          <w:szCs w:val="24"/>
        </w:rPr>
        <w:t xml:space="preserve"> Лысова Г.Г.</w:t>
      </w:r>
      <w:r w:rsidRPr="00B2058F">
        <w:rPr>
          <w:sz w:val="24"/>
          <w:szCs w:val="24"/>
        </w:rPr>
        <w:t xml:space="preserve"> Химия. Тесты, задачи и упражнения: учеб</w:t>
      </w:r>
      <w:proofErr w:type="gramStart"/>
      <w:r w:rsidRPr="00B2058F">
        <w:rPr>
          <w:sz w:val="24"/>
          <w:szCs w:val="24"/>
        </w:rPr>
        <w:t>.</w:t>
      </w:r>
      <w:proofErr w:type="gramEnd"/>
      <w:r w:rsidRPr="00B2058F">
        <w:rPr>
          <w:sz w:val="24"/>
          <w:szCs w:val="24"/>
        </w:rPr>
        <w:t xml:space="preserve"> </w:t>
      </w:r>
      <w:proofErr w:type="gramStart"/>
      <w:r w:rsidRPr="00B2058F">
        <w:rPr>
          <w:sz w:val="24"/>
          <w:szCs w:val="24"/>
        </w:rPr>
        <w:t>п</w:t>
      </w:r>
      <w:proofErr w:type="gramEnd"/>
      <w:r w:rsidRPr="00B2058F">
        <w:rPr>
          <w:sz w:val="24"/>
          <w:szCs w:val="24"/>
        </w:rPr>
        <w:t>особие для студ. учреждений сре</w:t>
      </w:r>
      <w:r w:rsidR="00A853FA">
        <w:rPr>
          <w:sz w:val="24"/>
          <w:szCs w:val="24"/>
        </w:rPr>
        <w:t>д. проф. образования. — М., 2017</w:t>
      </w:r>
      <w:r w:rsidRPr="00B2058F">
        <w:rPr>
          <w:sz w:val="24"/>
          <w:szCs w:val="24"/>
        </w:rPr>
        <w:t>.</w:t>
      </w:r>
    </w:p>
    <w:p w:rsidR="00FD5A88" w:rsidRPr="00B2058F" w:rsidRDefault="00FD5A88" w:rsidP="00F43277">
      <w:pPr>
        <w:pStyle w:val="2"/>
        <w:spacing w:after="39" w:line="259" w:lineRule="auto"/>
        <w:jc w:val="both"/>
        <w:rPr>
          <w:sz w:val="24"/>
          <w:szCs w:val="24"/>
        </w:rPr>
      </w:pPr>
    </w:p>
    <w:p w:rsidR="00AD4D59" w:rsidRPr="00B2058F" w:rsidRDefault="00186598" w:rsidP="00F43277">
      <w:pPr>
        <w:pStyle w:val="2"/>
        <w:spacing w:after="39" w:line="259" w:lineRule="auto"/>
        <w:jc w:val="both"/>
        <w:rPr>
          <w:sz w:val="24"/>
          <w:szCs w:val="24"/>
        </w:rPr>
      </w:pPr>
      <w:r w:rsidRPr="00B2058F">
        <w:rPr>
          <w:sz w:val="24"/>
          <w:szCs w:val="24"/>
        </w:rPr>
        <w:t>Для преподавателя</w:t>
      </w:r>
    </w:p>
    <w:p w:rsidR="00AD4D59" w:rsidRPr="00B2058F" w:rsidRDefault="00186598" w:rsidP="00F43277">
      <w:pPr>
        <w:spacing w:after="0" w:line="259" w:lineRule="auto"/>
        <w:ind w:left="0" w:right="14" w:firstLine="0"/>
        <w:rPr>
          <w:sz w:val="24"/>
          <w:szCs w:val="24"/>
        </w:rPr>
      </w:pPr>
      <w:r w:rsidRPr="00B2058F">
        <w:rPr>
          <w:sz w:val="24"/>
          <w:szCs w:val="24"/>
        </w:rPr>
        <w:t>Федеральный закон от 29.11.2012 № 273-ФЗ «Об образовании в Российской Федерации».</w:t>
      </w:r>
    </w:p>
    <w:p w:rsidR="00AD4D59" w:rsidRPr="00B2058F" w:rsidRDefault="00186598" w:rsidP="00F43277">
      <w:pPr>
        <w:spacing w:after="3" w:line="241" w:lineRule="auto"/>
        <w:ind w:left="-15" w:right="0" w:firstLine="274"/>
        <w:rPr>
          <w:sz w:val="24"/>
          <w:szCs w:val="24"/>
        </w:rPr>
      </w:pPr>
      <w:r w:rsidRPr="00B2058F">
        <w:rPr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AD4D59" w:rsidRPr="00B2058F" w:rsidRDefault="00186598" w:rsidP="00F43277">
      <w:pPr>
        <w:spacing w:after="3" w:line="241" w:lineRule="auto"/>
        <w:ind w:left="-15" w:right="0" w:firstLine="274"/>
        <w:rPr>
          <w:sz w:val="24"/>
          <w:szCs w:val="24"/>
        </w:rPr>
      </w:pPr>
      <w:r w:rsidRPr="00B2058F">
        <w:rPr>
          <w:sz w:val="24"/>
          <w:szCs w:val="24"/>
        </w:rPr>
        <w:lastRenderedPageBreak/>
        <w:t>Приказ Министерства образования и науки РФ от 29.12.2014 № 1645 «О внесении изменений в Приказ Министерства образования и науки РФ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AD4D59" w:rsidRPr="00B2058F" w:rsidRDefault="00186598" w:rsidP="00F43277">
      <w:pPr>
        <w:spacing w:after="3" w:line="241" w:lineRule="auto"/>
        <w:ind w:left="-15" w:right="0" w:firstLine="274"/>
        <w:rPr>
          <w:sz w:val="24"/>
          <w:szCs w:val="24"/>
        </w:rPr>
      </w:pPr>
      <w:r w:rsidRPr="00B2058F">
        <w:rPr>
          <w:i/>
          <w:sz w:val="24"/>
          <w:szCs w:val="24"/>
        </w:rPr>
        <w:t>Габриелян О.С</w:t>
      </w:r>
      <w:r w:rsidRPr="00B2058F">
        <w:rPr>
          <w:sz w:val="24"/>
          <w:szCs w:val="24"/>
        </w:rPr>
        <w:t xml:space="preserve">., </w:t>
      </w:r>
      <w:r w:rsidRPr="00B2058F">
        <w:rPr>
          <w:i/>
          <w:sz w:val="24"/>
          <w:szCs w:val="24"/>
        </w:rPr>
        <w:t>Лысова Г.Г.</w:t>
      </w:r>
      <w:r w:rsidRPr="00B2058F">
        <w:rPr>
          <w:sz w:val="24"/>
          <w:szCs w:val="24"/>
        </w:rPr>
        <w:t xml:space="preserve"> Химия: книга для преподавателя: </w:t>
      </w:r>
      <w:proofErr w:type="spellStart"/>
      <w:r w:rsidR="00A853FA">
        <w:rPr>
          <w:sz w:val="24"/>
          <w:szCs w:val="24"/>
        </w:rPr>
        <w:t>учеб</w:t>
      </w:r>
      <w:proofErr w:type="gramStart"/>
      <w:r w:rsidR="00A853FA">
        <w:rPr>
          <w:sz w:val="24"/>
          <w:szCs w:val="24"/>
        </w:rPr>
        <w:t>.-</w:t>
      </w:r>
      <w:proofErr w:type="gramEnd"/>
      <w:r w:rsidR="00A853FA">
        <w:rPr>
          <w:sz w:val="24"/>
          <w:szCs w:val="24"/>
        </w:rPr>
        <w:t>метод</w:t>
      </w:r>
      <w:proofErr w:type="spellEnd"/>
      <w:r w:rsidR="00A853FA">
        <w:rPr>
          <w:sz w:val="24"/>
          <w:szCs w:val="24"/>
        </w:rPr>
        <w:t>. пособие. — М., 2017</w:t>
      </w:r>
      <w:r w:rsidRPr="00B2058F">
        <w:rPr>
          <w:sz w:val="24"/>
          <w:szCs w:val="24"/>
        </w:rPr>
        <w:t>.</w:t>
      </w:r>
    </w:p>
    <w:p w:rsidR="00AD4D59" w:rsidRPr="00B2058F" w:rsidRDefault="00186598" w:rsidP="00F43277">
      <w:pPr>
        <w:spacing w:after="403" w:line="241" w:lineRule="auto"/>
        <w:ind w:left="-15" w:right="0" w:firstLine="274"/>
        <w:rPr>
          <w:sz w:val="24"/>
          <w:szCs w:val="24"/>
        </w:rPr>
      </w:pPr>
      <w:r w:rsidRPr="00B2058F">
        <w:rPr>
          <w:i/>
          <w:sz w:val="24"/>
          <w:szCs w:val="24"/>
        </w:rPr>
        <w:t>Габриелян О.С. и др</w:t>
      </w:r>
      <w:r w:rsidRPr="00B2058F">
        <w:rPr>
          <w:sz w:val="24"/>
          <w:szCs w:val="24"/>
        </w:rPr>
        <w:t>. Химия для профессий и специальностей технического профиля (электронное приложение).</w:t>
      </w:r>
    </w:p>
    <w:p w:rsidR="00AD4D59" w:rsidRPr="00B2058F" w:rsidRDefault="00186598" w:rsidP="00F43277">
      <w:pPr>
        <w:pStyle w:val="2"/>
        <w:spacing w:after="39" w:line="259" w:lineRule="auto"/>
        <w:ind w:right="5"/>
        <w:jc w:val="both"/>
        <w:rPr>
          <w:sz w:val="24"/>
          <w:szCs w:val="24"/>
        </w:rPr>
      </w:pPr>
      <w:r w:rsidRPr="00B2058F">
        <w:rPr>
          <w:sz w:val="24"/>
          <w:szCs w:val="24"/>
        </w:rPr>
        <w:t>интернет-ресурсы</w:t>
      </w:r>
    </w:p>
    <w:p w:rsidR="00A853FA" w:rsidRDefault="00186598" w:rsidP="00A853FA">
      <w:pPr>
        <w:spacing w:after="318" w:line="231" w:lineRule="auto"/>
        <w:ind w:left="279" w:right="1568"/>
        <w:rPr>
          <w:sz w:val="24"/>
          <w:szCs w:val="24"/>
        </w:rPr>
      </w:pPr>
      <w:proofErr w:type="spellStart"/>
      <w:r w:rsidRPr="00B2058F">
        <w:rPr>
          <w:sz w:val="24"/>
          <w:szCs w:val="24"/>
        </w:rPr>
        <w:t>www.pvg.mk.ru</w:t>
      </w:r>
      <w:proofErr w:type="spellEnd"/>
      <w:r w:rsidRPr="00B2058F">
        <w:rPr>
          <w:sz w:val="24"/>
          <w:szCs w:val="24"/>
        </w:rPr>
        <w:t xml:space="preserve"> (олимпиада «Покори Воробьевы горы»). </w:t>
      </w:r>
      <w:proofErr w:type="spellStart"/>
      <w:r w:rsidRPr="00B2058F">
        <w:rPr>
          <w:sz w:val="24"/>
          <w:szCs w:val="24"/>
        </w:rPr>
        <w:t>www.hemi.wallst.ru</w:t>
      </w:r>
      <w:proofErr w:type="spellEnd"/>
      <w:r w:rsidRPr="00B2058F">
        <w:rPr>
          <w:sz w:val="24"/>
          <w:szCs w:val="24"/>
        </w:rPr>
        <w:t xml:space="preserve"> (Образовательный сайт для школьников «Химия»). </w:t>
      </w:r>
      <w:proofErr w:type="spellStart"/>
      <w:r w:rsidRPr="00B2058F">
        <w:rPr>
          <w:sz w:val="24"/>
          <w:szCs w:val="24"/>
        </w:rPr>
        <w:t>www.alhimikov.net</w:t>
      </w:r>
      <w:proofErr w:type="spellEnd"/>
      <w:r w:rsidRPr="00B2058F">
        <w:rPr>
          <w:sz w:val="24"/>
          <w:szCs w:val="24"/>
        </w:rPr>
        <w:t xml:space="preserve"> (Образовательный сайт для школьников).</w:t>
      </w:r>
    </w:p>
    <w:p w:rsidR="00AD4D59" w:rsidRPr="00B2058F" w:rsidRDefault="00186598" w:rsidP="00A853FA">
      <w:pPr>
        <w:spacing w:after="318" w:line="231" w:lineRule="auto"/>
        <w:ind w:left="279" w:right="1568"/>
        <w:rPr>
          <w:sz w:val="24"/>
          <w:szCs w:val="24"/>
        </w:rPr>
      </w:pPr>
      <w:proofErr w:type="spellStart"/>
      <w:r w:rsidRPr="00B2058F">
        <w:rPr>
          <w:sz w:val="24"/>
          <w:szCs w:val="24"/>
        </w:rPr>
        <w:t>www.chem.msu.su</w:t>
      </w:r>
      <w:proofErr w:type="spellEnd"/>
      <w:r w:rsidRPr="00B2058F">
        <w:rPr>
          <w:sz w:val="24"/>
          <w:szCs w:val="24"/>
        </w:rPr>
        <w:t xml:space="preserve"> (Электронная библиотека по химии). </w:t>
      </w:r>
      <w:proofErr w:type="spellStart"/>
      <w:r w:rsidRPr="00B2058F">
        <w:rPr>
          <w:sz w:val="24"/>
          <w:szCs w:val="24"/>
        </w:rPr>
        <w:t>www.enauki.ru</w:t>
      </w:r>
      <w:proofErr w:type="spellEnd"/>
      <w:r w:rsidRPr="00B2058F">
        <w:rPr>
          <w:sz w:val="24"/>
          <w:szCs w:val="24"/>
        </w:rPr>
        <w:t xml:space="preserve"> (интернет-издание для учителей «Естественные науки»). www.1september.ru (методическая газета «Первое сентября»). </w:t>
      </w:r>
      <w:proofErr w:type="spellStart"/>
      <w:r w:rsidRPr="00B2058F">
        <w:rPr>
          <w:sz w:val="24"/>
          <w:szCs w:val="24"/>
        </w:rPr>
        <w:t>www.hvsh.ru</w:t>
      </w:r>
      <w:proofErr w:type="spellEnd"/>
      <w:r w:rsidRPr="00B2058F">
        <w:rPr>
          <w:sz w:val="24"/>
          <w:szCs w:val="24"/>
        </w:rPr>
        <w:t xml:space="preserve"> (журнал «Химия в школе»). </w:t>
      </w:r>
      <w:proofErr w:type="spellStart"/>
      <w:r w:rsidRPr="00B2058F">
        <w:rPr>
          <w:sz w:val="24"/>
          <w:szCs w:val="24"/>
        </w:rPr>
        <w:t>www.hij.ru</w:t>
      </w:r>
      <w:proofErr w:type="spellEnd"/>
      <w:r w:rsidRPr="00B2058F">
        <w:rPr>
          <w:sz w:val="24"/>
          <w:szCs w:val="24"/>
        </w:rPr>
        <w:t xml:space="preserve"> (журнал «Химия и жизнь»). </w:t>
      </w:r>
      <w:proofErr w:type="spellStart"/>
      <w:r w:rsidRPr="00B2058F">
        <w:rPr>
          <w:sz w:val="24"/>
          <w:szCs w:val="24"/>
        </w:rPr>
        <w:t>www.chemistry-chemists.com</w:t>
      </w:r>
      <w:proofErr w:type="spellEnd"/>
      <w:r w:rsidRPr="00B2058F">
        <w:rPr>
          <w:sz w:val="24"/>
          <w:szCs w:val="24"/>
        </w:rPr>
        <w:t xml:space="preserve"> (электронный журнал «Химики и химия»).</w:t>
      </w:r>
    </w:p>
    <w:sectPr w:rsidR="00AD4D59" w:rsidRPr="00B2058F" w:rsidSect="00501BD8">
      <w:footerReference w:type="even" r:id="rId14"/>
      <w:footerReference w:type="default" r:id="rId15"/>
      <w:footerReference w:type="first" r:id="rId16"/>
      <w:footnotePr>
        <w:numRestart w:val="eachPage"/>
      </w:footnotePr>
      <w:pgSz w:w="11906" w:h="16838"/>
      <w:pgMar w:top="1101" w:right="1298" w:bottom="89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F6" w:rsidRDefault="00BE13F6">
      <w:pPr>
        <w:spacing w:after="0" w:line="240" w:lineRule="auto"/>
      </w:pPr>
      <w:r>
        <w:separator/>
      </w:r>
    </w:p>
  </w:endnote>
  <w:endnote w:type="continuationSeparator" w:id="0">
    <w:p w:rsidR="00BE13F6" w:rsidRDefault="00BE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72" w:rsidRDefault="00140393">
    <w:pPr>
      <w:spacing w:after="0" w:line="259" w:lineRule="auto"/>
      <w:ind w:left="0" w:right="0" w:firstLine="0"/>
      <w:jc w:val="left"/>
    </w:pPr>
    <w:r w:rsidRPr="00140393">
      <w:fldChar w:fldCharType="begin"/>
    </w:r>
    <w:r w:rsidR="00E62D72">
      <w:instrText xml:space="preserve"> PAGE   \* MERGEFORMAT </w:instrText>
    </w:r>
    <w:r w:rsidRPr="00140393">
      <w:fldChar w:fldCharType="separate"/>
    </w:r>
    <w:r w:rsidR="00A853FA" w:rsidRPr="00A853FA">
      <w:rPr>
        <w:noProof/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72" w:rsidRDefault="00140393">
    <w:pPr>
      <w:spacing w:after="0" w:line="259" w:lineRule="auto"/>
      <w:ind w:left="0" w:firstLine="0"/>
      <w:jc w:val="right"/>
    </w:pPr>
    <w:r w:rsidRPr="00140393">
      <w:fldChar w:fldCharType="begin"/>
    </w:r>
    <w:r w:rsidR="00E62D72">
      <w:instrText xml:space="preserve"> PAGE   \* MERGEFORMAT </w:instrText>
    </w:r>
    <w:r w:rsidRPr="00140393">
      <w:fldChar w:fldCharType="separate"/>
    </w:r>
    <w:r w:rsidR="00A853FA" w:rsidRPr="00A853FA">
      <w:rPr>
        <w:noProof/>
        <w:sz w:val="24"/>
      </w:rPr>
      <w:t>3</w:t>
    </w:r>
    <w:r>
      <w:rPr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72" w:rsidRDefault="00140393">
    <w:pPr>
      <w:spacing w:after="0" w:line="259" w:lineRule="auto"/>
      <w:ind w:left="0" w:firstLine="0"/>
      <w:jc w:val="right"/>
    </w:pPr>
    <w:r w:rsidRPr="00140393">
      <w:fldChar w:fldCharType="begin"/>
    </w:r>
    <w:r w:rsidR="00E62D72">
      <w:instrText xml:space="preserve"> PAGE   \* MERGEFORMAT </w:instrText>
    </w:r>
    <w:r w:rsidRPr="00140393">
      <w:fldChar w:fldCharType="separate"/>
    </w:r>
    <w:r w:rsidR="00E62D72">
      <w:rPr>
        <w:sz w:val="24"/>
      </w:rPr>
      <w:t>5</w:t>
    </w:r>
    <w:r>
      <w:rPr>
        <w:sz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72" w:rsidRDefault="00140393">
    <w:pPr>
      <w:spacing w:after="0" w:line="259" w:lineRule="auto"/>
      <w:ind w:left="0" w:right="0" w:firstLine="0"/>
      <w:jc w:val="left"/>
    </w:pPr>
    <w:r w:rsidRPr="00140393">
      <w:fldChar w:fldCharType="begin"/>
    </w:r>
    <w:r w:rsidR="00E62D72">
      <w:instrText xml:space="preserve"> PAGE   \* MERGEFORMAT </w:instrText>
    </w:r>
    <w:r w:rsidRPr="00140393">
      <w:fldChar w:fldCharType="separate"/>
    </w:r>
    <w:r w:rsidR="00A853FA" w:rsidRPr="00A853FA">
      <w:rPr>
        <w:noProof/>
        <w:sz w:val="24"/>
      </w:rPr>
      <w:t>16</w:t>
    </w:r>
    <w:r>
      <w:rPr>
        <w:sz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72" w:rsidRDefault="00E62D72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72" w:rsidRDefault="00E62D72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72" w:rsidRDefault="00E62D72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72" w:rsidRDefault="00E62D72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72" w:rsidRDefault="00E62D7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F6" w:rsidRDefault="00BE13F6">
      <w:pPr>
        <w:spacing w:after="0" w:line="283" w:lineRule="auto"/>
        <w:ind w:left="0" w:right="0" w:firstLine="283"/>
      </w:pPr>
      <w:r>
        <w:separator/>
      </w:r>
    </w:p>
  </w:footnote>
  <w:footnote w:type="continuationSeparator" w:id="0">
    <w:p w:rsidR="00BE13F6" w:rsidRDefault="00BE13F6">
      <w:pPr>
        <w:spacing w:after="0" w:line="283" w:lineRule="auto"/>
        <w:ind w:left="0" w:right="0" w:firstLine="28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64C"/>
    <w:multiLevelType w:val="hybridMultilevel"/>
    <w:tmpl w:val="08261152"/>
    <w:lvl w:ilvl="0" w:tplc="FCD4D81C">
      <w:start w:val="1"/>
      <w:numFmt w:val="bullet"/>
      <w:lvlText w:val="•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F6ED38E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209CCA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E0851E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07A185C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F241630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D32ED50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8BCE768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259BC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F7768E"/>
    <w:multiLevelType w:val="hybridMultilevel"/>
    <w:tmpl w:val="D3EA4DA4"/>
    <w:lvl w:ilvl="0" w:tplc="F370A926">
      <w:start w:val="1"/>
      <w:numFmt w:val="bullet"/>
      <w:lvlText w:val="•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1DA8548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08F9FE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85271A6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70EEEC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0A6C302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6D43234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2AD13C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80832C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6E7BF5"/>
    <w:multiLevelType w:val="hybridMultilevel"/>
    <w:tmpl w:val="BA20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62BA4"/>
    <w:multiLevelType w:val="hybridMultilevel"/>
    <w:tmpl w:val="D59C550C"/>
    <w:lvl w:ilvl="0" w:tplc="17AC8048">
      <w:start w:val="1"/>
      <w:numFmt w:val="bullet"/>
      <w:lvlText w:val="•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63AE5F0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2469FAE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C2CB96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DD05AEC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CAAEF4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F2C2F8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B0945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22CE8E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F81893"/>
    <w:multiLevelType w:val="hybridMultilevel"/>
    <w:tmpl w:val="EF5AEA12"/>
    <w:lvl w:ilvl="0" w:tplc="0419000F">
      <w:start w:val="1"/>
      <w:numFmt w:val="decimal"/>
      <w:lvlText w:val="%1."/>
      <w:lvlJc w:val="left"/>
      <w:pPr>
        <w:ind w:left="553"/>
      </w:pPr>
      <w:rPr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66603C">
      <w:start w:val="1"/>
      <w:numFmt w:val="bullet"/>
      <w:lvlText w:val="o"/>
      <w:lvlJc w:val="left"/>
      <w:pPr>
        <w:ind w:left="1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BEA9414">
      <w:start w:val="1"/>
      <w:numFmt w:val="bullet"/>
      <w:lvlText w:val="▪"/>
      <w:lvlJc w:val="left"/>
      <w:pPr>
        <w:ind w:left="1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DA9EFA">
      <w:start w:val="1"/>
      <w:numFmt w:val="bullet"/>
      <w:lvlText w:val="•"/>
      <w:lvlJc w:val="left"/>
      <w:pPr>
        <w:ind w:left="268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803804">
      <w:start w:val="1"/>
      <w:numFmt w:val="bullet"/>
      <w:lvlText w:val="o"/>
      <w:lvlJc w:val="left"/>
      <w:pPr>
        <w:ind w:left="3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82C1C4">
      <w:start w:val="1"/>
      <w:numFmt w:val="bullet"/>
      <w:lvlText w:val="▪"/>
      <w:lvlJc w:val="left"/>
      <w:pPr>
        <w:ind w:left="41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3462E0">
      <w:start w:val="1"/>
      <w:numFmt w:val="bullet"/>
      <w:lvlText w:val="•"/>
      <w:lvlJc w:val="left"/>
      <w:pPr>
        <w:ind w:left="484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00A50F4">
      <w:start w:val="1"/>
      <w:numFmt w:val="bullet"/>
      <w:lvlText w:val="o"/>
      <w:lvlJc w:val="left"/>
      <w:pPr>
        <w:ind w:left="5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9885EC4">
      <w:start w:val="1"/>
      <w:numFmt w:val="bullet"/>
      <w:lvlText w:val="▪"/>
      <w:lvlJc w:val="left"/>
      <w:pPr>
        <w:ind w:left="6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BF37F0"/>
    <w:multiLevelType w:val="hybridMultilevel"/>
    <w:tmpl w:val="5F7A5B40"/>
    <w:lvl w:ilvl="0" w:tplc="30DA6B98">
      <w:start w:val="1"/>
      <w:numFmt w:val="bullet"/>
      <w:lvlText w:val="•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D2BC96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7CAC278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105E9C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9CCB78E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7A87272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C2FBC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225E9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72D500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682DEC"/>
    <w:multiLevelType w:val="hybridMultilevel"/>
    <w:tmpl w:val="372CDBE6"/>
    <w:lvl w:ilvl="0" w:tplc="8E5A8686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7">
    <w:nsid w:val="5C2E0B4F"/>
    <w:multiLevelType w:val="hybridMultilevel"/>
    <w:tmpl w:val="EC74C5A4"/>
    <w:lvl w:ilvl="0" w:tplc="AE684782">
      <w:start w:val="1"/>
      <w:numFmt w:val="decimal"/>
      <w:lvlText w:val="%1."/>
      <w:lvlJc w:val="left"/>
      <w:pPr>
        <w:ind w:left="317"/>
      </w:pPr>
      <w:rPr>
        <w:rFonts w:ascii="Cambria" w:eastAsia="Cambria" w:hAnsi="Cambria" w:cs="Cambria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3E3AA2">
      <w:start w:val="1"/>
      <w:numFmt w:val="lowerLetter"/>
      <w:lvlText w:val="%2"/>
      <w:lvlJc w:val="left"/>
      <w:pPr>
        <w:ind w:left="3944"/>
      </w:pPr>
      <w:rPr>
        <w:rFonts w:ascii="Cambria" w:eastAsia="Cambria" w:hAnsi="Cambria" w:cs="Cambria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6E3752">
      <w:start w:val="1"/>
      <w:numFmt w:val="lowerRoman"/>
      <w:lvlText w:val="%3"/>
      <w:lvlJc w:val="left"/>
      <w:pPr>
        <w:ind w:left="4664"/>
      </w:pPr>
      <w:rPr>
        <w:rFonts w:ascii="Cambria" w:eastAsia="Cambria" w:hAnsi="Cambria" w:cs="Cambria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08C8E8">
      <w:start w:val="1"/>
      <w:numFmt w:val="decimal"/>
      <w:lvlText w:val="%4"/>
      <w:lvlJc w:val="left"/>
      <w:pPr>
        <w:ind w:left="5384"/>
      </w:pPr>
      <w:rPr>
        <w:rFonts w:ascii="Cambria" w:eastAsia="Cambria" w:hAnsi="Cambria" w:cs="Cambria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6883A8">
      <w:start w:val="1"/>
      <w:numFmt w:val="lowerLetter"/>
      <w:lvlText w:val="%5"/>
      <w:lvlJc w:val="left"/>
      <w:pPr>
        <w:ind w:left="6104"/>
      </w:pPr>
      <w:rPr>
        <w:rFonts w:ascii="Cambria" w:eastAsia="Cambria" w:hAnsi="Cambria" w:cs="Cambria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62E4CA">
      <w:start w:val="1"/>
      <w:numFmt w:val="lowerRoman"/>
      <w:lvlText w:val="%6"/>
      <w:lvlJc w:val="left"/>
      <w:pPr>
        <w:ind w:left="6824"/>
      </w:pPr>
      <w:rPr>
        <w:rFonts w:ascii="Cambria" w:eastAsia="Cambria" w:hAnsi="Cambria" w:cs="Cambria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724F4C">
      <w:start w:val="1"/>
      <w:numFmt w:val="decimal"/>
      <w:lvlText w:val="%7"/>
      <w:lvlJc w:val="left"/>
      <w:pPr>
        <w:ind w:left="7544"/>
      </w:pPr>
      <w:rPr>
        <w:rFonts w:ascii="Cambria" w:eastAsia="Cambria" w:hAnsi="Cambria" w:cs="Cambria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94826E">
      <w:start w:val="1"/>
      <w:numFmt w:val="lowerLetter"/>
      <w:lvlText w:val="%8"/>
      <w:lvlJc w:val="left"/>
      <w:pPr>
        <w:ind w:left="8264"/>
      </w:pPr>
      <w:rPr>
        <w:rFonts w:ascii="Cambria" w:eastAsia="Cambria" w:hAnsi="Cambria" w:cs="Cambria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867D6">
      <w:start w:val="1"/>
      <w:numFmt w:val="lowerRoman"/>
      <w:lvlText w:val="%9"/>
      <w:lvlJc w:val="left"/>
      <w:pPr>
        <w:ind w:left="8984"/>
      </w:pPr>
      <w:rPr>
        <w:rFonts w:ascii="Cambria" w:eastAsia="Cambria" w:hAnsi="Cambria" w:cs="Cambria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4229F4"/>
    <w:multiLevelType w:val="hybridMultilevel"/>
    <w:tmpl w:val="7C8EECF4"/>
    <w:lvl w:ilvl="0" w:tplc="D090A66A">
      <w:start w:val="1"/>
      <w:numFmt w:val="bullet"/>
      <w:lvlText w:val="•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66603C">
      <w:start w:val="1"/>
      <w:numFmt w:val="bullet"/>
      <w:lvlText w:val="o"/>
      <w:lvlJc w:val="left"/>
      <w:pPr>
        <w:ind w:left="1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BEA9414">
      <w:start w:val="1"/>
      <w:numFmt w:val="bullet"/>
      <w:lvlText w:val="▪"/>
      <w:lvlJc w:val="left"/>
      <w:pPr>
        <w:ind w:left="1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DA9EFA">
      <w:start w:val="1"/>
      <w:numFmt w:val="bullet"/>
      <w:lvlText w:val="•"/>
      <w:lvlJc w:val="left"/>
      <w:pPr>
        <w:ind w:left="268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803804">
      <w:start w:val="1"/>
      <w:numFmt w:val="bullet"/>
      <w:lvlText w:val="o"/>
      <w:lvlJc w:val="left"/>
      <w:pPr>
        <w:ind w:left="3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82C1C4">
      <w:start w:val="1"/>
      <w:numFmt w:val="bullet"/>
      <w:lvlText w:val="▪"/>
      <w:lvlJc w:val="left"/>
      <w:pPr>
        <w:ind w:left="41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3462E0">
      <w:start w:val="1"/>
      <w:numFmt w:val="bullet"/>
      <w:lvlText w:val="•"/>
      <w:lvlJc w:val="left"/>
      <w:pPr>
        <w:ind w:left="484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00A50F4">
      <w:start w:val="1"/>
      <w:numFmt w:val="bullet"/>
      <w:lvlText w:val="o"/>
      <w:lvlJc w:val="left"/>
      <w:pPr>
        <w:ind w:left="5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9885EC4">
      <w:start w:val="1"/>
      <w:numFmt w:val="bullet"/>
      <w:lvlText w:val="▪"/>
      <w:lvlJc w:val="left"/>
      <w:pPr>
        <w:ind w:left="6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AD4D59"/>
    <w:rsid w:val="00000B95"/>
    <w:rsid w:val="000872E9"/>
    <w:rsid w:val="001002A7"/>
    <w:rsid w:val="00140393"/>
    <w:rsid w:val="00155062"/>
    <w:rsid w:val="00186598"/>
    <w:rsid w:val="00187A86"/>
    <w:rsid w:val="0020173A"/>
    <w:rsid w:val="002F19B0"/>
    <w:rsid w:val="00316B25"/>
    <w:rsid w:val="003E5F50"/>
    <w:rsid w:val="00411770"/>
    <w:rsid w:val="00501BD8"/>
    <w:rsid w:val="00523393"/>
    <w:rsid w:val="005478EC"/>
    <w:rsid w:val="00604CE0"/>
    <w:rsid w:val="006169B3"/>
    <w:rsid w:val="00620396"/>
    <w:rsid w:val="00632C0B"/>
    <w:rsid w:val="00651527"/>
    <w:rsid w:val="00765226"/>
    <w:rsid w:val="007722ED"/>
    <w:rsid w:val="007C5A73"/>
    <w:rsid w:val="00815C7B"/>
    <w:rsid w:val="00890925"/>
    <w:rsid w:val="008F5F86"/>
    <w:rsid w:val="00910A0E"/>
    <w:rsid w:val="00912C05"/>
    <w:rsid w:val="0092479B"/>
    <w:rsid w:val="00930788"/>
    <w:rsid w:val="0093229B"/>
    <w:rsid w:val="00967A56"/>
    <w:rsid w:val="0097377A"/>
    <w:rsid w:val="00985448"/>
    <w:rsid w:val="009A2B56"/>
    <w:rsid w:val="00A853FA"/>
    <w:rsid w:val="00AB15E3"/>
    <w:rsid w:val="00AD4D59"/>
    <w:rsid w:val="00B2058F"/>
    <w:rsid w:val="00B8790E"/>
    <w:rsid w:val="00BE13F6"/>
    <w:rsid w:val="00C14D8C"/>
    <w:rsid w:val="00C409D1"/>
    <w:rsid w:val="00CB4827"/>
    <w:rsid w:val="00DC6F60"/>
    <w:rsid w:val="00E123DC"/>
    <w:rsid w:val="00E32DC2"/>
    <w:rsid w:val="00E62D72"/>
    <w:rsid w:val="00EB7130"/>
    <w:rsid w:val="00EB785B"/>
    <w:rsid w:val="00ED0630"/>
    <w:rsid w:val="00EF3454"/>
    <w:rsid w:val="00F43277"/>
    <w:rsid w:val="00F873CE"/>
    <w:rsid w:val="00FD1A09"/>
    <w:rsid w:val="00FD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D8"/>
    <w:pPr>
      <w:spacing w:after="4" w:line="247" w:lineRule="auto"/>
      <w:ind w:left="10" w:right="6" w:hanging="10"/>
      <w:jc w:val="both"/>
    </w:pPr>
    <w:rPr>
      <w:rFonts w:ascii="Times New Roman" w:eastAsia="Times New Roman" w:hAnsi="Times New Roman" w:cs="Times New Roman"/>
      <w:color w:val="181717"/>
      <w:sz w:val="21"/>
    </w:rPr>
  </w:style>
  <w:style w:type="paragraph" w:styleId="1">
    <w:name w:val="heading 1"/>
    <w:next w:val="a"/>
    <w:link w:val="10"/>
    <w:uiPriority w:val="9"/>
    <w:unhideWhenUsed/>
    <w:qFormat/>
    <w:rsid w:val="00501BD8"/>
    <w:pPr>
      <w:keepNext/>
      <w:keepLines/>
      <w:spacing w:after="1710" w:line="265" w:lineRule="auto"/>
      <w:ind w:left="10" w:right="6" w:hanging="10"/>
      <w:jc w:val="center"/>
      <w:outlineLvl w:val="0"/>
    </w:pPr>
    <w:rPr>
      <w:rFonts w:ascii="Franklin Gothic" w:eastAsia="Franklin Gothic" w:hAnsi="Franklin Gothic" w:cs="Franklin Gothic"/>
      <w:color w:val="181717"/>
      <w:sz w:val="36"/>
    </w:rPr>
  </w:style>
  <w:style w:type="paragraph" w:styleId="2">
    <w:name w:val="heading 2"/>
    <w:next w:val="a"/>
    <w:link w:val="20"/>
    <w:uiPriority w:val="9"/>
    <w:unhideWhenUsed/>
    <w:qFormat/>
    <w:rsid w:val="00501BD8"/>
    <w:pPr>
      <w:keepNext/>
      <w:keepLines/>
      <w:spacing w:after="3" w:line="258" w:lineRule="auto"/>
      <w:ind w:left="10" w:right="6" w:hanging="10"/>
      <w:jc w:val="center"/>
      <w:outlineLvl w:val="1"/>
    </w:pPr>
    <w:rPr>
      <w:rFonts w:ascii="Franklin Gothic" w:eastAsia="Franklin Gothic" w:hAnsi="Franklin Gothic" w:cs="Franklin Gothic"/>
      <w:color w:val="181717"/>
      <w:sz w:val="28"/>
    </w:rPr>
  </w:style>
  <w:style w:type="paragraph" w:styleId="3">
    <w:name w:val="heading 3"/>
    <w:next w:val="a"/>
    <w:link w:val="30"/>
    <w:uiPriority w:val="9"/>
    <w:unhideWhenUsed/>
    <w:qFormat/>
    <w:rsid w:val="00501BD8"/>
    <w:pPr>
      <w:keepNext/>
      <w:keepLines/>
      <w:spacing w:after="86" w:line="260" w:lineRule="auto"/>
      <w:ind w:left="10" w:right="6" w:hanging="10"/>
      <w:jc w:val="center"/>
      <w:outlineLvl w:val="2"/>
    </w:pPr>
    <w:rPr>
      <w:rFonts w:ascii="Franklin Gothic" w:eastAsia="Franklin Gothic" w:hAnsi="Franklin Gothic" w:cs="Franklin Gothic"/>
      <w:i/>
      <w:color w:val="181717"/>
      <w:sz w:val="26"/>
    </w:rPr>
  </w:style>
  <w:style w:type="paragraph" w:styleId="4">
    <w:name w:val="heading 4"/>
    <w:next w:val="a"/>
    <w:link w:val="40"/>
    <w:uiPriority w:val="9"/>
    <w:unhideWhenUsed/>
    <w:qFormat/>
    <w:rsid w:val="00501BD8"/>
    <w:pPr>
      <w:keepNext/>
      <w:keepLines/>
      <w:spacing w:after="3"/>
      <w:ind w:left="294" w:hanging="10"/>
      <w:outlineLvl w:val="3"/>
    </w:pPr>
    <w:rPr>
      <w:rFonts w:ascii="Times New Roman" w:eastAsia="Times New Roman" w:hAnsi="Times New Roman" w:cs="Times New Roman"/>
      <w:b/>
      <w:i/>
      <w:color w:val="18171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01BD8"/>
    <w:rPr>
      <w:rFonts w:ascii="Times New Roman" w:eastAsia="Times New Roman" w:hAnsi="Times New Roman" w:cs="Times New Roman"/>
      <w:b/>
      <w:i/>
      <w:color w:val="181717"/>
      <w:sz w:val="21"/>
    </w:rPr>
  </w:style>
  <w:style w:type="character" w:customStyle="1" w:styleId="10">
    <w:name w:val="Заголовок 1 Знак"/>
    <w:link w:val="1"/>
    <w:rsid w:val="00501BD8"/>
    <w:rPr>
      <w:rFonts w:ascii="Franklin Gothic" w:eastAsia="Franklin Gothic" w:hAnsi="Franklin Gothic" w:cs="Franklin Gothic"/>
      <w:color w:val="181717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501BD8"/>
    <w:pPr>
      <w:spacing w:after="0" w:line="283" w:lineRule="auto"/>
      <w:ind w:firstLine="283"/>
      <w:jc w:val="both"/>
    </w:pPr>
    <w:rPr>
      <w:rFonts w:ascii="Times New Roman" w:eastAsia="Times New Roman" w:hAnsi="Times New Roman" w:cs="Times New Roman"/>
      <w:color w:val="181717"/>
      <w:sz w:val="17"/>
    </w:rPr>
  </w:style>
  <w:style w:type="character" w:customStyle="1" w:styleId="footnotedescriptionChar">
    <w:name w:val="footnote description Char"/>
    <w:link w:val="footnotedescription"/>
    <w:rsid w:val="00501BD8"/>
    <w:rPr>
      <w:rFonts w:ascii="Times New Roman" w:eastAsia="Times New Roman" w:hAnsi="Times New Roman" w:cs="Times New Roman"/>
      <w:color w:val="181717"/>
      <w:sz w:val="17"/>
    </w:rPr>
  </w:style>
  <w:style w:type="character" w:customStyle="1" w:styleId="30">
    <w:name w:val="Заголовок 3 Знак"/>
    <w:link w:val="3"/>
    <w:rsid w:val="00501BD8"/>
    <w:rPr>
      <w:rFonts w:ascii="Franklin Gothic" w:eastAsia="Franklin Gothic" w:hAnsi="Franklin Gothic" w:cs="Franklin Gothic"/>
      <w:i/>
      <w:color w:val="181717"/>
      <w:sz w:val="26"/>
    </w:rPr>
  </w:style>
  <w:style w:type="character" w:customStyle="1" w:styleId="20">
    <w:name w:val="Заголовок 2 Знак"/>
    <w:link w:val="2"/>
    <w:rsid w:val="00501BD8"/>
    <w:rPr>
      <w:rFonts w:ascii="Franklin Gothic" w:eastAsia="Franklin Gothic" w:hAnsi="Franklin Gothic" w:cs="Franklin Gothic"/>
      <w:color w:val="181717"/>
      <w:sz w:val="28"/>
    </w:rPr>
  </w:style>
  <w:style w:type="character" w:customStyle="1" w:styleId="footnotemark">
    <w:name w:val="footnote mark"/>
    <w:hidden/>
    <w:rsid w:val="00501BD8"/>
    <w:rPr>
      <w:rFonts w:ascii="Times New Roman" w:eastAsia="Times New Roman" w:hAnsi="Times New Roman" w:cs="Times New Roman"/>
      <w:color w:val="181717"/>
      <w:sz w:val="15"/>
      <w:vertAlign w:val="superscript"/>
    </w:rPr>
  </w:style>
  <w:style w:type="table" w:customStyle="1" w:styleId="TableGrid">
    <w:name w:val="TableGrid"/>
    <w:rsid w:val="00501BD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Indent 2"/>
    <w:basedOn w:val="a"/>
    <w:link w:val="22"/>
    <w:rsid w:val="0092479B"/>
    <w:pPr>
      <w:spacing w:after="120" w:line="48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2479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3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2F19B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F19B0"/>
    <w:rPr>
      <w:rFonts w:ascii="Times New Roman" w:eastAsia="Times New Roman" w:hAnsi="Times New Roman" w:cs="Times New Roman"/>
      <w:color w:val="181717"/>
      <w:sz w:val="21"/>
    </w:rPr>
  </w:style>
  <w:style w:type="paragraph" w:styleId="a3">
    <w:name w:val="List Paragraph"/>
    <w:basedOn w:val="a"/>
    <w:uiPriority w:val="34"/>
    <w:qFormat/>
    <w:rsid w:val="00932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CE0"/>
    <w:rPr>
      <w:rFonts w:ascii="Tahoma" w:eastAsia="Times New Roman" w:hAnsi="Tahoma" w:cs="Tahoma"/>
      <w:color w:val="181717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19</Pages>
  <Words>5160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tatiananpilog95@outlook.com</dc:creator>
  <cp:keywords/>
  <cp:lastModifiedBy>user</cp:lastModifiedBy>
  <cp:revision>21</cp:revision>
  <cp:lastPrinted>2008-12-31T21:21:00Z</cp:lastPrinted>
  <dcterms:created xsi:type="dcterms:W3CDTF">2018-06-07T05:43:00Z</dcterms:created>
  <dcterms:modified xsi:type="dcterms:W3CDTF">2008-12-31T22:54:00Z</dcterms:modified>
</cp:coreProperties>
</file>